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628"/>
        <w:gridCol w:w="8884"/>
      </w:tblGrid>
      <w:tr w:rsidR="00467D0D" w:rsidRPr="00EA4B0B" w14:paraId="17844424" w14:textId="77777777">
        <w:tc>
          <w:tcPr>
            <w:tcW w:w="2628" w:type="dxa"/>
            <w:shd w:val="clear" w:color="auto" w:fill="003399"/>
          </w:tcPr>
          <w:p w14:paraId="442FB557" w14:textId="77777777" w:rsidR="00467D0D" w:rsidRPr="00EA4B0B" w:rsidRDefault="00467D0D" w:rsidP="00467D0D">
            <w:pPr>
              <w:pStyle w:val="BodyText"/>
            </w:pPr>
            <w:bookmarkStart w:id="0" w:name="_GoBack"/>
            <w:bookmarkEnd w:id="0"/>
          </w:p>
        </w:tc>
        <w:tc>
          <w:tcPr>
            <w:tcW w:w="8884" w:type="dxa"/>
            <w:shd w:val="clear" w:color="auto" w:fill="003399"/>
          </w:tcPr>
          <w:p w14:paraId="754C9F32" w14:textId="77777777" w:rsidR="00467D0D" w:rsidRPr="00EA4B0B" w:rsidRDefault="00467D0D" w:rsidP="00467D0D">
            <w:pPr>
              <w:pStyle w:val="BodyText"/>
            </w:pPr>
          </w:p>
        </w:tc>
      </w:tr>
      <w:tr w:rsidR="00467D0D" w:rsidRPr="000F5274" w14:paraId="29999F2B" w14:textId="77777777">
        <w:trPr>
          <w:trHeight w:val="1440"/>
        </w:trPr>
        <w:tc>
          <w:tcPr>
            <w:tcW w:w="2628" w:type="dxa"/>
            <w:vAlign w:val="center"/>
          </w:tcPr>
          <w:p w14:paraId="4836E009" w14:textId="77777777" w:rsidR="00467D0D" w:rsidRPr="000F5274" w:rsidRDefault="00732CB1" w:rsidP="00732CB1">
            <w:pPr>
              <w:pStyle w:val="NewsletterTitle"/>
              <w:rPr>
                <w:color w:val="4F81BD" w:themeColor="accent1"/>
                <w:lang w:val="es-ES_tradnl"/>
              </w:rPr>
            </w:pPr>
            <w:r w:rsidRPr="000F5274">
              <w:rPr>
                <w:color w:val="4F81BD" w:themeColor="accent1"/>
                <w:lang w:val="es-ES_tradnl"/>
              </w:rPr>
              <w:object w:dxaOrig="4875" w:dyaOrig="3405" w14:anchorId="10E49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75.1pt" o:ole="">
                  <v:imagedata r:id="rId8" o:title=""/>
                </v:shape>
                <o:OLEObject Type="Embed" ProgID="PBrush" ShapeID="_x0000_i1025" DrawAspect="Content" ObjectID="_1585456853" r:id="rId9"/>
              </w:object>
            </w:r>
          </w:p>
        </w:tc>
        <w:tc>
          <w:tcPr>
            <w:tcW w:w="8884" w:type="dxa"/>
            <w:vAlign w:val="center"/>
          </w:tcPr>
          <w:p w14:paraId="7C3D93A1" w14:textId="09391137" w:rsidR="00D23C30" w:rsidRPr="006717BE" w:rsidRDefault="000F5274" w:rsidP="00D23C30">
            <w:pPr>
              <w:pStyle w:val="NewsletterTitle"/>
              <w:rPr>
                <w:rFonts w:asciiTheme="majorHAnsi" w:hAnsiTheme="majorHAnsi"/>
                <w:b/>
                <w:color w:val="4F81BD" w:themeColor="accent1"/>
                <w:sz w:val="40"/>
                <w:szCs w:val="40"/>
                <w:lang w:val="es-ES_tradnl"/>
              </w:rPr>
            </w:pPr>
            <w:r w:rsidRPr="006717BE">
              <w:rPr>
                <w:rFonts w:asciiTheme="majorHAnsi" w:hAnsiTheme="majorHAnsi"/>
                <w:b/>
                <w:color w:val="auto"/>
                <w:sz w:val="40"/>
                <w:szCs w:val="40"/>
                <w:lang w:val="es-ES_tradnl"/>
              </w:rPr>
              <w:t>4</w:t>
            </w:r>
            <w:r w:rsidRPr="006717BE">
              <w:rPr>
                <w:rFonts w:asciiTheme="majorHAnsi" w:hAnsiTheme="majorHAnsi"/>
                <w:b/>
                <w:color w:val="auto"/>
                <w:sz w:val="40"/>
                <w:szCs w:val="40"/>
                <w:vertAlign w:val="superscript"/>
                <w:lang w:val="es-ES_tradnl"/>
              </w:rPr>
              <w:t>to</w:t>
            </w:r>
            <w:r w:rsidRPr="006717BE">
              <w:rPr>
                <w:rFonts w:asciiTheme="majorHAnsi" w:hAnsiTheme="majorHAnsi"/>
                <w:b/>
                <w:color w:val="auto"/>
                <w:sz w:val="40"/>
                <w:szCs w:val="40"/>
                <w:lang w:val="es-ES_tradnl"/>
              </w:rPr>
              <w:t xml:space="preserve"> Grado Unidad</w:t>
            </w:r>
            <w:r w:rsidR="00EA4B0B" w:rsidRPr="006717BE">
              <w:rPr>
                <w:rFonts w:asciiTheme="majorHAnsi" w:hAnsiTheme="majorHAnsi"/>
                <w:b/>
                <w:color w:val="auto"/>
                <w:sz w:val="40"/>
                <w:szCs w:val="40"/>
                <w:lang w:val="es-ES_tradnl"/>
              </w:rPr>
              <w:t xml:space="preserve"> 1</w:t>
            </w:r>
            <w:r w:rsidRPr="006717BE">
              <w:rPr>
                <w:rFonts w:asciiTheme="majorHAnsi" w:hAnsiTheme="majorHAnsi"/>
                <w:b/>
                <w:color w:val="auto"/>
                <w:sz w:val="40"/>
                <w:szCs w:val="40"/>
                <w:lang w:val="es-ES_tradnl"/>
              </w:rPr>
              <w:t xml:space="preserve"> </w:t>
            </w:r>
          </w:p>
          <w:p w14:paraId="615589F0" w14:textId="09EAC451" w:rsidR="00467D0D" w:rsidRPr="009931C1" w:rsidRDefault="000F5274" w:rsidP="006717BE">
            <w:pPr>
              <w:pStyle w:val="NewsletterTitle"/>
              <w:rPr>
                <w:rFonts w:ascii="Verdana" w:hAnsi="Verdana"/>
                <w:color w:val="auto"/>
                <w:sz w:val="32"/>
                <w:szCs w:val="32"/>
                <w:lang w:val="es-ES_tradnl"/>
              </w:rPr>
            </w:pPr>
            <w:r w:rsidRPr="006717BE">
              <w:rPr>
                <w:rFonts w:asciiTheme="majorHAnsi" w:hAnsiTheme="majorHAnsi"/>
                <w:b/>
                <w:color w:val="auto"/>
                <w:sz w:val="40"/>
                <w:szCs w:val="40"/>
                <w:lang w:val="es-ES_tradnl"/>
              </w:rPr>
              <w:t>Números Enteros, Valor del Número de Acuerdo a su Posición y Redondear en los Cálculos</w:t>
            </w:r>
            <w:r w:rsidRPr="009931C1">
              <w:rPr>
                <w:rFonts w:ascii="Verdana" w:hAnsi="Verdana"/>
                <w:b/>
                <w:color w:val="auto"/>
                <w:sz w:val="32"/>
                <w:szCs w:val="32"/>
                <w:lang w:val="es-ES_tradnl"/>
              </w:rPr>
              <w:t xml:space="preserve"> </w:t>
            </w:r>
          </w:p>
        </w:tc>
      </w:tr>
      <w:tr w:rsidR="00467D0D" w:rsidRPr="000F5274" w14:paraId="3185DA7A" w14:textId="77777777">
        <w:trPr>
          <w:trHeight w:val="80"/>
        </w:trPr>
        <w:tc>
          <w:tcPr>
            <w:tcW w:w="2628" w:type="dxa"/>
            <w:shd w:val="clear" w:color="auto" w:fill="003399"/>
          </w:tcPr>
          <w:p w14:paraId="057C0C71" w14:textId="77777777" w:rsidR="00467D0D" w:rsidRPr="006717BE" w:rsidRDefault="00DE0066" w:rsidP="00467D0D">
            <w:pPr>
              <w:pStyle w:val="NewsletterDate"/>
              <w:rPr>
                <w:rFonts w:asciiTheme="majorHAnsi" w:hAnsiTheme="majorHAnsi"/>
                <w:color w:val="4F81BD" w:themeColor="accent1"/>
                <w:sz w:val="22"/>
                <w:szCs w:val="22"/>
                <w:lang w:val="es-ES_tradnl"/>
              </w:rPr>
            </w:pPr>
            <w:r w:rsidRPr="006717BE">
              <w:rPr>
                <w:rFonts w:asciiTheme="majorHAnsi" w:hAnsiTheme="majorHAnsi"/>
                <w:color w:val="4F81BD" w:themeColor="accent1"/>
                <w:sz w:val="22"/>
                <w:szCs w:val="22"/>
                <w:lang w:val="es-ES_tradnl"/>
              </w:rPr>
              <w:t>Volume</w:t>
            </w:r>
            <w:r w:rsidR="000F5274" w:rsidRPr="006717BE">
              <w:rPr>
                <w:rFonts w:asciiTheme="majorHAnsi" w:hAnsiTheme="majorHAnsi"/>
                <w:color w:val="4F81BD" w:themeColor="accent1"/>
                <w:sz w:val="22"/>
                <w:szCs w:val="22"/>
                <w:lang w:val="es-ES_tradnl"/>
              </w:rPr>
              <w:t>n</w:t>
            </w:r>
            <w:r w:rsidRPr="006717BE">
              <w:rPr>
                <w:rFonts w:asciiTheme="majorHAnsi" w:hAnsiTheme="majorHAnsi"/>
                <w:color w:val="4F81BD" w:themeColor="accent1"/>
                <w:sz w:val="22"/>
                <w:szCs w:val="22"/>
                <w:lang w:val="es-ES_tradnl"/>
              </w:rPr>
              <w:t xml:space="preserve"> 1 </w:t>
            </w:r>
            <w:r w:rsidR="000F5274" w:rsidRPr="006717BE">
              <w:rPr>
                <w:rFonts w:asciiTheme="majorHAnsi" w:hAnsiTheme="majorHAnsi"/>
                <w:color w:val="4F81BD" w:themeColor="accent1"/>
                <w:sz w:val="22"/>
                <w:szCs w:val="22"/>
                <w:lang w:val="es-ES_tradnl"/>
              </w:rPr>
              <w:t xml:space="preserve">Publicación </w:t>
            </w:r>
            <w:r w:rsidRPr="006717BE">
              <w:rPr>
                <w:rFonts w:asciiTheme="majorHAnsi" w:hAnsiTheme="majorHAnsi"/>
                <w:color w:val="4F81BD" w:themeColor="accent1"/>
                <w:sz w:val="22"/>
                <w:szCs w:val="22"/>
                <w:lang w:val="es-ES_tradnl"/>
              </w:rPr>
              <w:t>1</w:t>
            </w:r>
          </w:p>
        </w:tc>
        <w:tc>
          <w:tcPr>
            <w:tcW w:w="8884" w:type="dxa"/>
            <w:shd w:val="clear" w:color="auto" w:fill="003399"/>
          </w:tcPr>
          <w:p w14:paraId="02F5FA09" w14:textId="77777777" w:rsidR="00467D0D" w:rsidRPr="000F5274" w:rsidRDefault="00467D0D" w:rsidP="00DB5848">
            <w:pPr>
              <w:pStyle w:val="VolumeandIssue"/>
              <w:rPr>
                <w:color w:val="4F81BD" w:themeColor="accent1"/>
                <w:lang w:val="es-ES_tradnl"/>
              </w:rPr>
            </w:pPr>
          </w:p>
        </w:tc>
      </w:tr>
    </w:tbl>
    <w:p w14:paraId="771B3E6E" w14:textId="77777777" w:rsidR="004A6D92" w:rsidRPr="000F5274" w:rsidRDefault="004A6D92">
      <w:pPr>
        <w:rPr>
          <w:rFonts w:ascii="Trebuchet MS" w:hAnsi="Trebuchet MS"/>
          <w:color w:val="4F81BD" w:themeColor="accent1"/>
          <w:sz w:val="16"/>
          <w:szCs w:val="16"/>
          <w:lang w:val="es-ES_tradnl"/>
        </w:rPr>
      </w:pPr>
    </w:p>
    <w:tbl>
      <w:tblPr>
        <w:tblW w:w="11512" w:type="dxa"/>
        <w:tblInd w:w="-489" w:type="dxa"/>
        <w:tblLayout w:type="fixed"/>
        <w:tblLook w:val="01E0" w:firstRow="1" w:lastRow="1" w:firstColumn="1" w:lastColumn="1" w:noHBand="0" w:noVBand="0"/>
      </w:tblPr>
      <w:tblGrid>
        <w:gridCol w:w="237"/>
        <w:gridCol w:w="2340"/>
        <w:gridCol w:w="51"/>
        <w:gridCol w:w="8884"/>
      </w:tblGrid>
      <w:tr w:rsidR="008E395A" w:rsidRPr="000F5274" w14:paraId="5CC5D430" w14:textId="77777777">
        <w:tc>
          <w:tcPr>
            <w:tcW w:w="2628" w:type="dxa"/>
            <w:gridSpan w:val="3"/>
            <w:shd w:val="clear" w:color="auto" w:fill="auto"/>
          </w:tcPr>
          <w:p w14:paraId="6B36F712" w14:textId="77777777" w:rsidR="00FE080F" w:rsidRPr="006717BE" w:rsidRDefault="00FE080F" w:rsidP="00FE080F">
            <w:pPr>
              <w:jc w:val="center"/>
              <w:rPr>
                <w:rFonts w:asciiTheme="majorHAnsi" w:hAnsiTheme="majorHAnsi"/>
                <w:b/>
                <w:sz w:val="28"/>
                <w:szCs w:val="28"/>
                <w:lang w:val="es-ES_tradnl"/>
              </w:rPr>
            </w:pPr>
            <w:r w:rsidRPr="006717BE">
              <w:rPr>
                <w:rFonts w:asciiTheme="majorHAnsi" w:hAnsiTheme="majorHAnsi"/>
                <w:b/>
                <w:sz w:val="28"/>
                <w:szCs w:val="28"/>
                <w:lang w:val="es-ES_tradnl"/>
              </w:rPr>
              <w:t>Referencias</w:t>
            </w:r>
          </w:p>
          <w:p w14:paraId="36B16A25" w14:textId="77777777" w:rsidR="00F64612" w:rsidRPr="006717BE" w:rsidRDefault="00F64612" w:rsidP="00F64612">
            <w:pPr>
              <w:pStyle w:val="SideBarHeading"/>
              <w:spacing w:before="0"/>
              <w:rPr>
                <w:rFonts w:asciiTheme="majorHAnsi" w:hAnsiTheme="majorHAnsi"/>
                <w:color w:val="auto"/>
                <w:lang w:val="es-ES_tradnl"/>
              </w:rPr>
            </w:pPr>
          </w:p>
          <w:p w14:paraId="4F41E9FA" w14:textId="77777777" w:rsidR="00FE080F" w:rsidRPr="006717BE" w:rsidRDefault="00FE080F" w:rsidP="00FE080F">
            <w:pPr>
              <w:pStyle w:val="SideBarHeading"/>
              <w:rPr>
                <w:rFonts w:asciiTheme="majorHAnsi" w:hAnsiTheme="majorHAnsi"/>
                <w:color w:val="auto"/>
                <w:lang w:val="es-ES_tradnl"/>
              </w:rPr>
            </w:pPr>
            <w:r w:rsidRPr="006717BE">
              <w:rPr>
                <w:rFonts w:asciiTheme="majorHAnsi" w:hAnsiTheme="majorHAnsi"/>
                <w:color w:val="auto"/>
                <w:lang w:val="es-ES_tradnl"/>
              </w:rPr>
              <w:t>Enlaces útiles:</w:t>
            </w:r>
          </w:p>
          <w:p w14:paraId="2EBA022C" w14:textId="77777777" w:rsidR="00F64612" w:rsidRPr="006717BE" w:rsidRDefault="00F64612" w:rsidP="00F64612">
            <w:pPr>
              <w:pStyle w:val="NormalWeb"/>
              <w:spacing w:before="0" w:beforeAutospacing="0" w:after="0" w:afterAutospacing="0"/>
              <w:rPr>
                <w:rFonts w:asciiTheme="majorHAnsi" w:hAnsiTheme="majorHAnsi"/>
                <w:sz w:val="18"/>
                <w:szCs w:val="18"/>
                <w:lang w:val="es-ES_tradnl"/>
              </w:rPr>
            </w:pPr>
          </w:p>
          <w:p w14:paraId="4C895B4B" w14:textId="77777777" w:rsidR="00D20080" w:rsidRDefault="00B7187F" w:rsidP="00D20080">
            <w:pPr>
              <w:pStyle w:val="SideBarHeading"/>
              <w:spacing w:before="0"/>
              <w:rPr>
                <w:rStyle w:val="Hyperlink"/>
                <w:rFonts w:asciiTheme="majorHAnsi" w:hAnsiTheme="majorHAnsi"/>
                <w:b w:val="0"/>
                <w:color w:val="auto"/>
                <w:sz w:val="18"/>
                <w:szCs w:val="18"/>
                <w:lang w:val="es-ES_tradnl"/>
              </w:rPr>
            </w:pPr>
            <w:hyperlink r:id="rId10" w:history="1">
              <w:r w:rsidR="00D20080" w:rsidRPr="006717BE">
                <w:rPr>
                  <w:rStyle w:val="Hyperlink"/>
                  <w:rFonts w:asciiTheme="majorHAnsi" w:hAnsiTheme="majorHAnsi"/>
                  <w:b w:val="0"/>
                  <w:color w:val="auto"/>
                  <w:sz w:val="18"/>
                  <w:szCs w:val="18"/>
                  <w:lang w:val="es-ES_tradnl"/>
                </w:rPr>
                <w:t>http://www.gamequarium.com/placevalue.html</w:t>
              </w:r>
            </w:hyperlink>
          </w:p>
          <w:p w14:paraId="42FFDE89" w14:textId="77777777" w:rsidR="00D86C31" w:rsidRDefault="00D86C31" w:rsidP="00D20080">
            <w:pPr>
              <w:pStyle w:val="SideBarHeading"/>
              <w:spacing w:before="0"/>
              <w:rPr>
                <w:rStyle w:val="Hyperlink"/>
                <w:rFonts w:asciiTheme="majorHAnsi" w:hAnsiTheme="majorHAnsi"/>
                <w:b w:val="0"/>
                <w:color w:val="auto"/>
                <w:sz w:val="18"/>
                <w:szCs w:val="18"/>
                <w:lang w:val="es-ES_tradnl"/>
              </w:rPr>
            </w:pPr>
          </w:p>
          <w:p w14:paraId="6D091312" w14:textId="77777777" w:rsidR="00D86C31" w:rsidRPr="006717BE" w:rsidRDefault="00D86C31" w:rsidP="00D20080">
            <w:pPr>
              <w:pStyle w:val="SideBarHeading"/>
              <w:spacing w:before="0"/>
              <w:rPr>
                <w:rFonts w:asciiTheme="majorHAnsi" w:hAnsiTheme="majorHAnsi"/>
                <w:b w:val="0"/>
                <w:color w:val="auto"/>
                <w:sz w:val="18"/>
                <w:szCs w:val="18"/>
                <w:lang w:val="es-ES_tradnl"/>
              </w:rPr>
            </w:pPr>
          </w:p>
          <w:p w14:paraId="4C8023D6" w14:textId="77777777" w:rsidR="00D20080" w:rsidRPr="006717BE" w:rsidRDefault="00D20080" w:rsidP="00D20080">
            <w:pPr>
              <w:pStyle w:val="SideBarHeading"/>
              <w:spacing w:before="0"/>
              <w:rPr>
                <w:rFonts w:asciiTheme="majorHAnsi" w:hAnsiTheme="majorHAnsi"/>
                <w:b w:val="0"/>
                <w:color w:val="auto"/>
                <w:sz w:val="18"/>
                <w:szCs w:val="18"/>
                <w:lang w:val="es-ES_tradnl"/>
              </w:rPr>
            </w:pPr>
          </w:p>
          <w:p w14:paraId="19DDB5BA" w14:textId="77777777" w:rsidR="00D20080" w:rsidRPr="006717BE" w:rsidRDefault="00D20080" w:rsidP="00710053">
            <w:pPr>
              <w:pStyle w:val="SideBarHeading"/>
              <w:spacing w:before="0"/>
              <w:rPr>
                <w:rFonts w:asciiTheme="majorHAnsi" w:hAnsiTheme="majorHAnsi"/>
                <w:b w:val="0"/>
                <w:color w:val="auto"/>
                <w:sz w:val="18"/>
                <w:szCs w:val="18"/>
                <w:lang w:val="es-ES_tradnl"/>
              </w:rPr>
            </w:pPr>
          </w:p>
          <w:p w14:paraId="699164FA" w14:textId="77777777" w:rsidR="007C31DD" w:rsidRPr="006717BE" w:rsidRDefault="007C31DD" w:rsidP="00710053">
            <w:pPr>
              <w:pStyle w:val="SideBarHeading"/>
              <w:spacing w:before="0"/>
              <w:rPr>
                <w:rFonts w:asciiTheme="majorHAnsi" w:hAnsiTheme="majorHAnsi"/>
                <w:color w:val="auto"/>
                <w:sz w:val="20"/>
                <w:szCs w:val="20"/>
                <w:lang w:val="es-ES_tradnl"/>
              </w:rPr>
            </w:pPr>
          </w:p>
          <w:p w14:paraId="09DBC4CF" w14:textId="77777777" w:rsidR="00ED33BD" w:rsidRPr="006717BE" w:rsidRDefault="00FE080F" w:rsidP="00710053">
            <w:pPr>
              <w:pStyle w:val="SideBarHeading"/>
              <w:spacing w:before="0"/>
              <w:rPr>
                <w:rFonts w:asciiTheme="majorHAnsi" w:hAnsiTheme="majorHAnsi"/>
                <w:color w:val="auto"/>
                <w:lang w:val="es-ES_tradnl"/>
              </w:rPr>
            </w:pPr>
            <w:r w:rsidRPr="006717BE">
              <w:rPr>
                <w:rFonts w:asciiTheme="majorHAnsi" w:hAnsiTheme="majorHAnsi"/>
                <w:color w:val="auto"/>
                <w:szCs w:val="22"/>
                <w:lang w:val="es-ES_tradnl"/>
              </w:rPr>
              <w:t>Conexión libro de matemáticas de 4</w:t>
            </w:r>
            <w:r w:rsidRPr="006717BE">
              <w:rPr>
                <w:rFonts w:asciiTheme="majorHAnsi" w:hAnsiTheme="majorHAnsi"/>
                <w:color w:val="auto"/>
                <w:szCs w:val="22"/>
                <w:vertAlign w:val="superscript"/>
                <w:lang w:val="es-ES_tradnl"/>
              </w:rPr>
              <w:t xml:space="preserve">to </w:t>
            </w:r>
            <w:r w:rsidRPr="006717BE">
              <w:rPr>
                <w:rFonts w:asciiTheme="majorHAnsi" w:hAnsiTheme="majorHAnsi"/>
                <w:color w:val="auto"/>
                <w:szCs w:val="22"/>
                <w:lang w:val="es-ES_tradnl"/>
              </w:rPr>
              <w:t>grado de Georgia</w:t>
            </w:r>
            <w:r w:rsidRPr="006717BE">
              <w:rPr>
                <w:rFonts w:asciiTheme="majorHAnsi" w:hAnsiTheme="majorHAnsi"/>
                <w:color w:val="auto"/>
                <w:lang w:val="es-ES_tradnl"/>
              </w:rPr>
              <w:t>:</w:t>
            </w:r>
          </w:p>
          <w:p w14:paraId="4F19E196" w14:textId="77777777" w:rsidR="007C31DD" w:rsidRPr="006717BE" w:rsidRDefault="007C31DD" w:rsidP="00724A3B">
            <w:pPr>
              <w:rPr>
                <w:rFonts w:asciiTheme="majorHAnsi" w:hAnsiTheme="majorHAnsi"/>
                <w:sz w:val="18"/>
                <w:szCs w:val="18"/>
                <w:lang w:val="es-ES_tradnl"/>
              </w:rPr>
            </w:pPr>
          </w:p>
          <w:p w14:paraId="2EF00DA9" w14:textId="77777777" w:rsidR="00DE21EA" w:rsidRPr="006717BE" w:rsidRDefault="002339EF" w:rsidP="00710053">
            <w:pPr>
              <w:rPr>
                <w:rFonts w:asciiTheme="majorHAnsi" w:hAnsiTheme="majorHAnsi"/>
                <w:sz w:val="18"/>
                <w:szCs w:val="18"/>
                <w:lang w:val="es-ES_tradnl"/>
              </w:rPr>
            </w:pPr>
            <w:r w:rsidRPr="006717BE">
              <w:rPr>
                <w:rFonts w:asciiTheme="majorHAnsi" w:hAnsiTheme="majorHAnsi"/>
                <w:sz w:val="18"/>
                <w:szCs w:val="18"/>
                <w:lang w:val="es-ES_tradnl"/>
              </w:rPr>
              <w:t>Capítulo</w:t>
            </w:r>
            <w:r w:rsidR="00710053" w:rsidRPr="006717BE">
              <w:rPr>
                <w:rFonts w:asciiTheme="majorHAnsi" w:hAnsiTheme="majorHAnsi"/>
                <w:sz w:val="18"/>
                <w:szCs w:val="18"/>
                <w:lang w:val="es-ES_tradnl"/>
              </w:rPr>
              <w:t xml:space="preserve"> 1</w:t>
            </w:r>
            <w:r w:rsidR="00DE21EA" w:rsidRPr="006717BE">
              <w:rPr>
                <w:rFonts w:asciiTheme="majorHAnsi" w:hAnsiTheme="majorHAnsi"/>
                <w:sz w:val="18"/>
                <w:szCs w:val="18"/>
                <w:lang w:val="es-ES_tradnl"/>
              </w:rPr>
              <w:t>3</w:t>
            </w:r>
            <w:r w:rsidR="00710053" w:rsidRPr="006717BE">
              <w:rPr>
                <w:rFonts w:asciiTheme="majorHAnsi" w:hAnsiTheme="majorHAnsi"/>
                <w:sz w:val="18"/>
                <w:szCs w:val="18"/>
                <w:lang w:val="es-ES_tradnl"/>
              </w:rPr>
              <w:t>, Le</w:t>
            </w:r>
            <w:r w:rsidRPr="006717BE">
              <w:rPr>
                <w:rFonts w:asciiTheme="majorHAnsi" w:hAnsiTheme="majorHAnsi"/>
                <w:sz w:val="18"/>
                <w:szCs w:val="18"/>
                <w:lang w:val="es-ES_tradnl"/>
              </w:rPr>
              <w:t>cciones</w:t>
            </w:r>
            <w:r w:rsidR="00710053" w:rsidRPr="006717BE">
              <w:rPr>
                <w:rFonts w:asciiTheme="majorHAnsi" w:hAnsiTheme="majorHAnsi"/>
                <w:sz w:val="18"/>
                <w:szCs w:val="18"/>
                <w:lang w:val="es-ES_tradnl"/>
              </w:rPr>
              <w:t xml:space="preserve"> 1</w:t>
            </w:r>
            <w:r w:rsidR="00DE21EA" w:rsidRPr="006717BE">
              <w:rPr>
                <w:rFonts w:asciiTheme="majorHAnsi" w:hAnsiTheme="majorHAnsi"/>
                <w:sz w:val="18"/>
                <w:szCs w:val="18"/>
                <w:lang w:val="es-ES_tradnl"/>
              </w:rPr>
              <w:t>3.1- 13.5</w:t>
            </w:r>
          </w:p>
          <w:p w14:paraId="4A48E1E3" w14:textId="77777777" w:rsidR="00DE21EA" w:rsidRPr="006717BE" w:rsidRDefault="00DE21EA" w:rsidP="00710053">
            <w:pPr>
              <w:rPr>
                <w:rFonts w:asciiTheme="majorHAnsi" w:hAnsiTheme="majorHAnsi"/>
                <w:sz w:val="18"/>
                <w:szCs w:val="18"/>
                <w:lang w:val="es-ES_tradnl"/>
              </w:rPr>
            </w:pPr>
          </w:p>
          <w:p w14:paraId="690EA4F8" w14:textId="21489334" w:rsidR="00F64612" w:rsidRPr="006717BE" w:rsidRDefault="00207E22" w:rsidP="00FE080F">
            <w:pPr>
              <w:pStyle w:val="SideBarHeading"/>
              <w:rPr>
                <w:rFonts w:asciiTheme="majorHAnsi" w:hAnsiTheme="majorHAnsi"/>
                <w:color w:val="auto"/>
                <w:lang w:val="es-ES_tradnl"/>
              </w:rPr>
            </w:pPr>
            <w:r w:rsidRPr="006717BE">
              <w:rPr>
                <w:rFonts w:asciiTheme="majorHAnsi" w:hAnsiTheme="majorHAnsi"/>
                <w:color w:val="auto"/>
                <w:sz w:val="20"/>
                <w:szCs w:val="20"/>
                <w:lang w:val="es-ES_tradnl"/>
              </w:rPr>
              <w:t>Libro en el Internet</w:t>
            </w:r>
            <w:r w:rsidR="00FE080F" w:rsidRPr="006717BE">
              <w:rPr>
                <w:rFonts w:asciiTheme="majorHAnsi" w:hAnsiTheme="majorHAnsi"/>
                <w:color w:val="auto"/>
                <w:sz w:val="20"/>
                <w:szCs w:val="20"/>
                <w:lang w:val="es-ES_tradnl"/>
              </w:rPr>
              <w:t>:</w:t>
            </w:r>
          </w:p>
          <w:p w14:paraId="71DBA052" w14:textId="77777777" w:rsidR="007C31DD" w:rsidRPr="006717BE" w:rsidRDefault="007C31DD" w:rsidP="009B28E7">
            <w:pPr>
              <w:rPr>
                <w:rFonts w:asciiTheme="majorHAnsi" w:hAnsiTheme="majorHAnsi"/>
                <w:sz w:val="18"/>
                <w:szCs w:val="18"/>
                <w:lang w:val="es-ES_tradnl"/>
              </w:rPr>
            </w:pPr>
          </w:p>
          <w:p w14:paraId="11A26F04" w14:textId="77777777" w:rsidR="009B28E7" w:rsidRPr="006717BE" w:rsidRDefault="00B7187F" w:rsidP="009B28E7">
            <w:pPr>
              <w:rPr>
                <w:rFonts w:asciiTheme="majorHAnsi" w:hAnsiTheme="majorHAnsi"/>
                <w:sz w:val="18"/>
                <w:szCs w:val="18"/>
                <w:u w:val="single"/>
                <w:lang w:val="es-ES_tradnl"/>
              </w:rPr>
            </w:pPr>
            <w:hyperlink r:id="rId11" w:history="1">
              <w:r w:rsidR="009B28E7" w:rsidRPr="006717BE">
                <w:rPr>
                  <w:rFonts w:asciiTheme="majorHAnsi" w:hAnsiTheme="majorHAnsi"/>
                  <w:sz w:val="18"/>
                  <w:szCs w:val="18"/>
                  <w:u w:val="single"/>
                  <w:lang w:val="es-ES_tradnl"/>
                </w:rPr>
                <w:t>http://connected.mcgraw-hill.com/connected/login.do</w:t>
              </w:r>
            </w:hyperlink>
          </w:p>
          <w:p w14:paraId="1F899E6F" w14:textId="77777777" w:rsidR="002339EF" w:rsidRPr="006717BE" w:rsidRDefault="002339EF" w:rsidP="00710053">
            <w:pPr>
              <w:rPr>
                <w:rFonts w:asciiTheme="majorHAnsi" w:hAnsiTheme="majorHAnsi"/>
                <w:sz w:val="16"/>
                <w:szCs w:val="16"/>
                <w:lang w:val="es-ES_tradnl"/>
              </w:rPr>
            </w:pPr>
          </w:p>
          <w:p w14:paraId="7D8FC1B7" w14:textId="77777777" w:rsidR="00F64612" w:rsidRPr="006717BE" w:rsidRDefault="00710053" w:rsidP="00710053">
            <w:pPr>
              <w:rPr>
                <w:rFonts w:asciiTheme="majorHAnsi" w:hAnsiTheme="majorHAnsi"/>
                <w:sz w:val="18"/>
                <w:szCs w:val="18"/>
                <w:lang w:val="es-ES_tradnl"/>
              </w:rPr>
            </w:pPr>
            <w:r w:rsidRPr="006717BE">
              <w:rPr>
                <w:rFonts w:asciiTheme="majorHAnsi" w:hAnsiTheme="majorHAnsi"/>
                <w:sz w:val="18"/>
                <w:szCs w:val="18"/>
                <w:lang w:val="es-ES_tradnl"/>
              </w:rPr>
              <w:t>ID</w:t>
            </w:r>
            <w:r w:rsidR="002339EF" w:rsidRPr="006717BE">
              <w:rPr>
                <w:rFonts w:asciiTheme="majorHAnsi" w:hAnsiTheme="majorHAnsi"/>
                <w:sz w:val="18"/>
                <w:szCs w:val="18"/>
                <w:lang w:val="es-ES_tradnl"/>
              </w:rPr>
              <w:t xml:space="preserve"> del estudiante</w:t>
            </w:r>
            <w:r w:rsidRPr="006717BE">
              <w:rPr>
                <w:rFonts w:asciiTheme="majorHAnsi" w:hAnsiTheme="majorHAnsi"/>
                <w:sz w:val="18"/>
                <w:szCs w:val="18"/>
                <w:lang w:val="es-ES_tradnl"/>
              </w:rPr>
              <w:t xml:space="preserve">: </w:t>
            </w:r>
          </w:p>
          <w:p w14:paraId="0F078EEE" w14:textId="77777777" w:rsidR="00710053" w:rsidRPr="006717BE" w:rsidRDefault="00710053" w:rsidP="00710053">
            <w:pPr>
              <w:rPr>
                <w:rFonts w:asciiTheme="majorHAnsi" w:hAnsiTheme="majorHAnsi"/>
                <w:sz w:val="18"/>
                <w:szCs w:val="18"/>
                <w:lang w:val="es-ES_tradnl"/>
              </w:rPr>
            </w:pPr>
            <w:r w:rsidRPr="006717BE">
              <w:rPr>
                <w:rFonts w:asciiTheme="majorHAnsi" w:hAnsiTheme="majorHAnsi"/>
                <w:sz w:val="18"/>
                <w:szCs w:val="18"/>
                <w:lang w:val="es-ES_tradnl"/>
              </w:rPr>
              <w:t>ccsd(student ID)</w:t>
            </w:r>
          </w:p>
          <w:p w14:paraId="30030745" w14:textId="77777777" w:rsidR="00710053" w:rsidRPr="006717BE" w:rsidRDefault="002339EF" w:rsidP="00710053">
            <w:pPr>
              <w:rPr>
                <w:rFonts w:asciiTheme="majorHAnsi" w:hAnsiTheme="majorHAnsi"/>
                <w:sz w:val="18"/>
                <w:szCs w:val="18"/>
                <w:lang w:val="es-ES_tradnl"/>
              </w:rPr>
            </w:pPr>
            <w:r w:rsidRPr="006717BE">
              <w:rPr>
                <w:rFonts w:asciiTheme="majorHAnsi" w:hAnsiTheme="majorHAnsi"/>
                <w:sz w:val="18"/>
                <w:szCs w:val="18"/>
                <w:lang w:val="es-ES_tradnl"/>
              </w:rPr>
              <w:t>Clave/</w:t>
            </w:r>
            <w:r w:rsidR="00710053" w:rsidRPr="006717BE">
              <w:rPr>
                <w:rFonts w:asciiTheme="majorHAnsi" w:hAnsiTheme="majorHAnsi"/>
                <w:sz w:val="18"/>
                <w:szCs w:val="18"/>
                <w:lang w:val="es-ES_tradnl"/>
              </w:rPr>
              <w:t>Password: cobbmath1</w:t>
            </w:r>
          </w:p>
          <w:p w14:paraId="7F3AAE7D" w14:textId="77777777" w:rsidR="00CB692C" w:rsidRPr="008E5DB1" w:rsidRDefault="00CB692C" w:rsidP="00513E7A">
            <w:pPr>
              <w:pStyle w:val="Links"/>
              <w:rPr>
                <w:rStyle w:val="Hyperlink"/>
                <w:color w:val="auto"/>
                <w:sz w:val="18"/>
                <w:szCs w:val="18"/>
                <w:lang w:val="es-ES_tradnl"/>
              </w:rPr>
            </w:pPr>
          </w:p>
        </w:tc>
        <w:tc>
          <w:tcPr>
            <w:tcW w:w="8884" w:type="dxa"/>
            <w:shd w:val="clear" w:color="auto" w:fill="auto"/>
          </w:tcPr>
          <w:p w14:paraId="0944FC1B" w14:textId="77777777" w:rsidR="00FE080F" w:rsidRPr="006717BE" w:rsidRDefault="00FE080F" w:rsidP="00FE080F">
            <w:pPr>
              <w:pStyle w:val="Heading1"/>
              <w:rPr>
                <w:rFonts w:asciiTheme="majorHAnsi" w:hAnsiTheme="majorHAnsi"/>
                <w:color w:val="auto"/>
                <w:lang w:val="es-ES_tradnl"/>
              </w:rPr>
            </w:pPr>
            <w:r w:rsidRPr="006717BE">
              <w:rPr>
                <w:rFonts w:asciiTheme="majorHAnsi" w:hAnsiTheme="majorHAnsi"/>
                <w:color w:val="auto"/>
                <w:lang w:val="es-ES_tradnl"/>
              </w:rPr>
              <w:t>Estimados Padres</w:t>
            </w:r>
          </w:p>
          <w:p w14:paraId="368853AD" w14:textId="59FFBCEE" w:rsidR="006C7BA3" w:rsidRPr="006717BE" w:rsidRDefault="00FE080F" w:rsidP="006C7BA3">
            <w:pPr>
              <w:pStyle w:val="BodyText"/>
              <w:rPr>
                <w:rFonts w:cs="Segoe UI"/>
                <w:sz w:val="22"/>
                <w:szCs w:val="22"/>
                <w:lang w:val="es-ES_tradnl"/>
              </w:rPr>
            </w:pPr>
            <w:r w:rsidRPr="006717BE">
              <w:rPr>
                <w:rFonts w:asciiTheme="majorHAnsi" w:hAnsiTheme="majorHAnsi" w:cs="Arial"/>
                <w:sz w:val="22"/>
                <w:szCs w:val="22"/>
                <w:lang w:val="es-ES_tradnl"/>
              </w:rPr>
              <w:t xml:space="preserve">¡Bienvenidos al nuevo año escolar! Estamos ansiosos de trabajar con usted y sus estudiantes a medida que aprendemos nuevos conceptos matemáticos. La clase de matemáticas de su niño(a) hace que los estudiantes sean más participativos cuando hacen matemáticas para que aprendan las matemáticas. En el salón de clase, los estudiantes trabajarán en labores y actividades para descubrir y aplicar un pensamiento matemático. Se espera que los estudiantes puedan explicar o justificar sus respuestas y escribirlas de manera clara y apropiada. Su estudiante recibirá un libro de matemáticas “My Math texbook” para su propio uso y acceso en </w:t>
            </w:r>
            <w:r w:rsidR="00AB0F0F" w:rsidRPr="006717BE">
              <w:rPr>
                <w:rFonts w:asciiTheme="majorHAnsi" w:hAnsiTheme="majorHAnsi" w:cs="Arial"/>
                <w:sz w:val="22"/>
                <w:szCs w:val="22"/>
                <w:lang w:val="es-ES_tradnl"/>
              </w:rPr>
              <w:t>el Internet</w:t>
            </w:r>
            <w:r w:rsidRPr="006717BE">
              <w:rPr>
                <w:rFonts w:asciiTheme="majorHAnsi" w:hAnsiTheme="majorHAnsi" w:cs="Arial"/>
                <w:sz w:val="22"/>
                <w:szCs w:val="22"/>
                <w:lang w:val="es-ES_tradnl"/>
              </w:rPr>
              <w:t xml:space="preserve"> con la asistencia de su maestro.</w:t>
            </w:r>
            <w:r w:rsidRPr="006717BE">
              <w:rPr>
                <w:rFonts w:cs="Arial"/>
                <w:sz w:val="22"/>
                <w:szCs w:val="22"/>
                <w:lang w:val="es-ES_tradnl"/>
              </w:rPr>
              <w:t xml:space="preserve"> </w:t>
            </w:r>
          </w:p>
          <w:p w14:paraId="26FEF2B5" w14:textId="77777777" w:rsidR="008E395A" w:rsidRPr="006717BE" w:rsidRDefault="00FE080F" w:rsidP="00467D0D">
            <w:pPr>
              <w:pStyle w:val="Heading2"/>
              <w:rPr>
                <w:rFonts w:asciiTheme="majorHAnsi" w:hAnsiTheme="majorHAnsi"/>
                <w:color w:val="auto"/>
                <w:lang w:val="es-ES_tradnl"/>
              </w:rPr>
            </w:pPr>
            <w:r w:rsidRPr="006717BE">
              <w:rPr>
                <w:rFonts w:asciiTheme="majorHAnsi" w:hAnsiTheme="majorHAnsi"/>
                <w:color w:val="auto"/>
                <w:lang w:val="es-ES_tradnl"/>
              </w:rPr>
              <w:t>Conceptos que los estudiantes usarán y entenderán</w:t>
            </w:r>
          </w:p>
          <w:p w14:paraId="4C35D2BC" w14:textId="1B2FB449" w:rsidR="007D4520" w:rsidRPr="006717BE" w:rsidRDefault="006717BE" w:rsidP="007D4520">
            <w:pPr>
              <w:numPr>
                <w:ilvl w:val="0"/>
                <w:numId w:val="30"/>
              </w:numPr>
              <w:ind w:left="732" w:hanging="359"/>
              <w:rPr>
                <w:rFonts w:asciiTheme="majorHAnsi" w:hAnsiTheme="majorHAnsi"/>
                <w:sz w:val="22"/>
                <w:szCs w:val="22"/>
                <w:lang w:val="es-ES_tradnl"/>
              </w:rPr>
            </w:pPr>
            <w:r w:rsidRPr="006717BE">
              <w:rPr>
                <w:rFonts w:asciiTheme="majorHAnsi" w:hAnsiTheme="majorHAnsi"/>
                <w:sz w:val="22"/>
                <w:szCs w:val="22"/>
                <w:lang w:val="es-ES"/>
              </w:rPr>
              <w:t>Leer y escribir números de varios dígitos en los números, los nombres de los números y de forma ampliada.</w:t>
            </w:r>
          </w:p>
          <w:p w14:paraId="522E891B" w14:textId="77777777" w:rsidR="007D4520" w:rsidRPr="006717BE" w:rsidRDefault="007D4520" w:rsidP="007D4520">
            <w:pPr>
              <w:numPr>
                <w:ilvl w:val="0"/>
                <w:numId w:val="30"/>
              </w:numPr>
              <w:ind w:left="732" w:hanging="359"/>
              <w:rPr>
                <w:rFonts w:asciiTheme="majorHAnsi" w:hAnsiTheme="majorHAnsi"/>
                <w:sz w:val="22"/>
                <w:szCs w:val="22"/>
                <w:lang w:val="es-ES_tradnl"/>
              </w:rPr>
            </w:pPr>
            <w:r w:rsidRPr="006717BE">
              <w:rPr>
                <w:rFonts w:asciiTheme="majorHAnsi" w:hAnsiTheme="majorHAnsi"/>
                <w:sz w:val="22"/>
                <w:szCs w:val="22"/>
                <w:lang w:val="es-ES_tradnl"/>
              </w:rPr>
              <w:t>R</w:t>
            </w:r>
            <w:r w:rsidR="00AD1935" w:rsidRPr="006717BE">
              <w:rPr>
                <w:rFonts w:asciiTheme="majorHAnsi" w:hAnsiTheme="majorHAnsi"/>
                <w:sz w:val="22"/>
                <w:szCs w:val="22"/>
                <w:lang w:val="es-ES_tradnl"/>
              </w:rPr>
              <w:t xml:space="preserve">edondear número de varios dígitos en cualquier lugar. </w:t>
            </w:r>
          </w:p>
          <w:p w14:paraId="5E4EC3AC" w14:textId="0C3F4D5C" w:rsidR="007D4520" w:rsidRPr="006717BE" w:rsidRDefault="007D4520" w:rsidP="007D4520">
            <w:pPr>
              <w:numPr>
                <w:ilvl w:val="0"/>
                <w:numId w:val="30"/>
              </w:numPr>
              <w:ind w:left="732" w:hanging="359"/>
              <w:rPr>
                <w:rFonts w:asciiTheme="majorHAnsi" w:hAnsiTheme="majorHAnsi"/>
                <w:sz w:val="22"/>
                <w:szCs w:val="22"/>
                <w:lang w:val="es-ES_tradnl"/>
              </w:rPr>
            </w:pPr>
            <w:r w:rsidRPr="006717BE">
              <w:rPr>
                <w:rFonts w:asciiTheme="majorHAnsi" w:hAnsiTheme="majorHAnsi"/>
                <w:sz w:val="22"/>
                <w:szCs w:val="22"/>
                <w:lang w:val="es-ES_tradnl"/>
              </w:rPr>
              <w:t>Compar</w:t>
            </w:r>
            <w:r w:rsidR="00AD1935" w:rsidRPr="006717BE">
              <w:rPr>
                <w:rFonts w:asciiTheme="majorHAnsi" w:hAnsiTheme="majorHAnsi"/>
                <w:sz w:val="22"/>
                <w:szCs w:val="22"/>
                <w:lang w:val="es-ES_tradnl"/>
              </w:rPr>
              <w:t xml:space="preserve">ar números redondeados de varios dígitos y expresar su relación usando &gt;, &lt;, </w:t>
            </w:r>
            <w:r w:rsidRPr="006717BE">
              <w:rPr>
                <w:rFonts w:asciiTheme="majorHAnsi" w:hAnsiTheme="majorHAnsi"/>
                <w:sz w:val="22"/>
                <w:szCs w:val="22"/>
                <w:lang w:val="es-ES_tradnl"/>
              </w:rPr>
              <w:t xml:space="preserve"> =.</w:t>
            </w:r>
          </w:p>
          <w:p w14:paraId="654D3EB0" w14:textId="396B87E8" w:rsidR="007F28CB" w:rsidRPr="006717BE" w:rsidRDefault="006717BE" w:rsidP="007F28CB">
            <w:pPr>
              <w:numPr>
                <w:ilvl w:val="0"/>
                <w:numId w:val="33"/>
              </w:numPr>
              <w:ind w:hanging="359"/>
              <w:rPr>
                <w:rFonts w:asciiTheme="majorHAnsi" w:hAnsiTheme="majorHAnsi"/>
                <w:sz w:val="22"/>
                <w:szCs w:val="22"/>
                <w:lang w:val="es-ES_tradnl"/>
              </w:rPr>
            </w:pPr>
            <w:r w:rsidRPr="006717BE">
              <w:rPr>
                <w:rFonts w:asciiTheme="majorHAnsi" w:hAnsiTheme="majorHAnsi"/>
                <w:sz w:val="22"/>
                <w:szCs w:val="22"/>
                <w:lang w:val="es-ES"/>
              </w:rPr>
              <w:t>Fluidez sumar y restar números enteros de varios dígitos.</w:t>
            </w:r>
          </w:p>
          <w:p w14:paraId="3C307A5A" w14:textId="409F71A7" w:rsidR="006717BE" w:rsidRPr="006717BE" w:rsidRDefault="006717BE" w:rsidP="007F28CB">
            <w:pPr>
              <w:numPr>
                <w:ilvl w:val="0"/>
                <w:numId w:val="33"/>
              </w:numPr>
              <w:ind w:hanging="359"/>
              <w:rPr>
                <w:rFonts w:asciiTheme="majorHAnsi" w:hAnsiTheme="majorHAnsi"/>
                <w:sz w:val="22"/>
                <w:szCs w:val="22"/>
                <w:lang w:val="es-ES_tradnl"/>
              </w:rPr>
            </w:pPr>
            <w:r w:rsidRPr="006717BE">
              <w:rPr>
                <w:rStyle w:val="shorttext"/>
                <w:rFonts w:asciiTheme="majorHAnsi" w:hAnsiTheme="majorHAnsi"/>
                <w:sz w:val="22"/>
                <w:szCs w:val="22"/>
                <w:lang w:val="es-ES"/>
              </w:rPr>
              <w:t>Representar problemas usando ecuaciones.</w:t>
            </w:r>
          </w:p>
          <w:p w14:paraId="3FD4873E" w14:textId="573E22C4" w:rsidR="006717BE" w:rsidRPr="006717BE" w:rsidRDefault="006717BE" w:rsidP="007F28CB">
            <w:pPr>
              <w:numPr>
                <w:ilvl w:val="0"/>
                <w:numId w:val="33"/>
              </w:numPr>
              <w:ind w:hanging="359"/>
              <w:rPr>
                <w:rFonts w:asciiTheme="majorHAnsi" w:hAnsiTheme="majorHAnsi"/>
                <w:sz w:val="22"/>
                <w:szCs w:val="22"/>
                <w:lang w:val="es-ES_tradnl"/>
              </w:rPr>
            </w:pPr>
            <w:r w:rsidRPr="006717BE">
              <w:rPr>
                <w:rFonts w:asciiTheme="majorHAnsi" w:hAnsiTheme="majorHAnsi"/>
                <w:sz w:val="22"/>
                <w:szCs w:val="22"/>
                <w:lang w:val="es-ES"/>
              </w:rPr>
              <w:t>Resolver problemas incluyendo aquellos sobre la distancia, tiempo, volumen, masa y dinero.</w:t>
            </w:r>
          </w:p>
          <w:p w14:paraId="56088FAD" w14:textId="77777777" w:rsidR="006717BE" w:rsidRDefault="006717BE" w:rsidP="006717BE">
            <w:pPr>
              <w:numPr>
                <w:ilvl w:val="0"/>
                <w:numId w:val="33"/>
              </w:numPr>
              <w:ind w:hanging="359"/>
              <w:rPr>
                <w:rStyle w:val="shorttext"/>
                <w:rFonts w:asciiTheme="majorHAnsi" w:hAnsiTheme="majorHAnsi"/>
                <w:sz w:val="22"/>
                <w:szCs w:val="22"/>
                <w:lang w:val="es-ES_tradnl"/>
              </w:rPr>
            </w:pPr>
            <w:r w:rsidRPr="006717BE">
              <w:rPr>
                <w:rStyle w:val="shorttext"/>
                <w:rFonts w:asciiTheme="majorHAnsi" w:hAnsiTheme="majorHAnsi"/>
                <w:sz w:val="22"/>
                <w:szCs w:val="22"/>
                <w:lang w:val="es-ES"/>
              </w:rPr>
              <w:t>Representar cantidades de medición</w:t>
            </w:r>
            <w:r>
              <w:rPr>
                <w:rStyle w:val="shorttext"/>
                <w:rFonts w:asciiTheme="majorHAnsi" w:hAnsiTheme="majorHAnsi"/>
                <w:sz w:val="22"/>
                <w:szCs w:val="22"/>
                <w:lang w:val="es-ES"/>
              </w:rPr>
              <w:t>.</w:t>
            </w:r>
          </w:p>
          <w:p w14:paraId="5179460B" w14:textId="217CD4F6" w:rsidR="007D4520" w:rsidRPr="006717BE" w:rsidRDefault="006717BE" w:rsidP="006717BE">
            <w:pPr>
              <w:numPr>
                <w:ilvl w:val="0"/>
                <w:numId w:val="33"/>
              </w:numPr>
              <w:ind w:hanging="359"/>
              <w:rPr>
                <w:rFonts w:asciiTheme="majorHAnsi" w:hAnsiTheme="majorHAnsi"/>
                <w:sz w:val="22"/>
                <w:szCs w:val="22"/>
                <w:lang w:val="es-ES_tradnl"/>
              </w:rPr>
            </w:pPr>
            <w:r w:rsidRPr="006717BE">
              <w:rPr>
                <w:rStyle w:val="shorttext"/>
                <w:rFonts w:asciiTheme="majorHAnsi" w:hAnsiTheme="majorHAnsi"/>
                <w:sz w:val="22"/>
                <w:szCs w:val="22"/>
                <w:lang w:val="es-ES"/>
              </w:rPr>
              <w:t>Utilizar fórmulas de perímetro rectángulos.</w:t>
            </w:r>
          </w:p>
          <w:p w14:paraId="34810357" w14:textId="77777777" w:rsidR="00FE080F" w:rsidRPr="006717BE" w:rsidRDefault="00FE080F" w:rsidP="00FE080F">
            <w:pPr>
              <w:pStyle w:val="Heading2"/>
              <w:rPr>
                <w:rFonts w:asciiTheme="majorHAnsi" w:hAnsiTheme="majorHAnsi"/>
                <w:color w:val="auto"/>
                <w:lang w:val="es-ES_tradnl"/>
              </w:rPr>
            </w:pPr>
            <w:r w:rsidRPr="006717BE">
              <w:rPr>
                <w:rFonts w:asciiTheme="majorHAnsi" w:hAnsiTheme="majorHAnsi"/>
                <w:color w:val="auto"/>
                <w:lang w:val="es-ES_tradnl"/>
              </w:rPr>
              <w:t>Vocabulario</w:t>
            </w:r>
          </w:p>
          <w:p w14:paraId="0040FE86" w14:textId="5203F774" w:rsidR="00482D2E" w:rsidRPr="00D86C31" w:rsidRDefault="00323BF8" w:rsidP="007D4520">
            <w:pPr>
              <w:pStyle w:val="NoSpacing"/>
              <w:numPr>
                <w:ilvl w:val="0"/>
                <w:numId w:val="24"/>
              </w:numPr>
              <w:ind w:left="0"/>
              <w:rPr>
                <w:rFonts w:asciiTheme="majorHAnsi" w:hAnsiTheme="majorHAnsi" w:cs="Calibri"/>
                <w:lang w:val="es-ES_tradnl"/>
              </w:rPr>
            </w:pPr>
            <w:r w:rsidRPr="00D86C31">
              <w:rPr>
                <w:rFonts w:asciiTheme="majorHAnsi" w:hAnsiTheme="majorHAnsi" w:cs="Calibri"/>
                <w:b/>
                <w:lang w:val="es-ES_tradnl"/>
              </w:rPr>
              <w:t>dígito</w:t>
            </w:r>
            <w:r w:rsidR="007D4520" w:rsidRPr="00D86C31">
              <w:rPr>
                <w:rFonts w:asciiTheme="majorHAnsi" w:hAnsiTheme="majorHAnsi" w:cs="Calibri"/>
                <w:b/>
                <w:lang w:val="es-ES_tradnl"/>
              </w:rPr>
              <w:t>:</w:t>
            </w:r>
            <w:r w:rsidR="00D86C31" w:rsidRPr="00D86C31">
              <w:rPr>
                <w:rFonts w:asciiTheme="majorHAnsi" w:hAnsiTheme="majorHAnsi" w:cs="Calibri"/>
                <w:b/>
                <w:lang w:val="es-ES_tradnl"/>
              </w:rPr>
              <w:t xml:space="preserve"> </w:t>
            </w:r>
            <w:r w:rsidR="00D86C31" w:rsidRPr="00D86C31">
              <w:rPr>
                <w:rStyle w:val="shorttext"/>
                <w:lang w:val="es-ES"/>
              </w:rPr>
              <w:t>cualquiera de los números de 0-9</w:t>
            </w:r>
          </w:p>
          <w:p w14:paraId="5870FAF9" w14:textId="77777777" w:rsidR="007D4520" w:rsidRPr="00D86C31" w:rsidRDefault="00323BF8" w:rsidP="00323BF8">
            <w:pPr>
              <w:pStyle w:val="NoSpacing"/>
              <w:numPr>
                <w:ilvl w:val="0"/>
                <w:numId w:val="24"/>
              </w:numPr>
              <w:ind w:left="0"/>
              <w:rPr>
                <w:rFonts w:asciiTheme="majorHAnsi" w:hAnsiTheme="majorHAnsi" w:cs="Calibri"/>
                <w:lang w:val="es-ES_tradnl"/>
              </w:rPr>
            </w:pPr>
            <w:r w:rsidRPr="00D86C31">
              <w:rPr>
                <w:rFonts w:asciiTheme="majorHAnsi" w:hAnsiTheme="majorHAnsi" w:cs="Calibri"/>
                <w:b/>
                <w:lang w:val="es-ES_tradnl"/>
              </w:rPr>
              <w:t>valor del número de acuerdo a su posición</w:t>
            </w:r>
            <w:r w:rsidR="007D4520" w:rsidRPr="00D86C31">
              <w:rPr>
                <w:rFonts w:asciiTheme="majorHAnsi" w:hAnsiTheme="majorHAnsi" w:cs="Calibri"/>
                <w:b/>
                <w:lang w:val="es-ES_tradnl"/>
              </w:rPr>
              <w:t>:</w:t>
            </w:r>
            <w:r w:rsidR="00DB7B29" w:rsidRPr="00D86C31">
              <w:rPr>
                <w:rFonts w:asciiTheme="majorHAnsi" w:hAnsiTheme="majorHAnsi" w:cs="Calibri"/>
                <w:b/>
                <w:lang w:val="es-ES_tradnl"/>
              </w:rPr>
              <w:t xml:space="preserve"> </w:t>
            </w:r>
            <w:r w:rsidR="00DB7B29" w:rsidRPr="00D86C31">
              <w:rPr>
                <w:rFonts w:asciiTheme="majorHAnsi" w:hAnsiTheme="majorHAnsi" w:cs="Calibri"/>
                <w:lang w:val="es-ES_tradnl"/>
              </w:rPr>
              <w:t>val</w:t>
            </w:r>
            <w:r w:rsidRPr="00D86C31">
              <w:rPr>
                <w:rFonts w:asciiTheme="majorHAnsi" w:hAnsiTheme="majorHAnsi" w:cs="Calibri"/>
                <w:lang w:val="es-ES_tradnl"/>
              </w:rPr>
              <w:t xml:space="preserve">or de un dígito de acuerdo con su lugar en el número </w:t>
            </w:r>
          </w:p>
          <w:p w14:paraId="244175A5" w14:textId="77777777" w:rsidR="007D4520" w:rsidRPr="00D86C31" w:rsidRDefault="00ED7D4E" w:rsidP="007D4520">
            <w:pPr>
              <w:rPr>
                <w:rFonts w:asciiTheme="majorHAnsi" w:hAnsiTheme="majorHAnsi" w:cs="Calibri"/>
                <w:b/>
                <w:sz w:val="22"/>
                <w:szCs w:val="22"/>
                <w:lang w:val="es-ES_tradnl"/>
              </w:rPr>
            </w:pPr>
            <w:r w:rsidRPr="00D86C31">
              <w:rPr>
                <w:rFonts w:asciiTheme="majorHAnsi" w:hAnsiTheme="majorHAnsi" w:cs="Calibri"/>
                <w:b/>
                <w:sz w:val="22"/>
                <w:szCs w:val="22"/>
                <w:lang w:val="es-ES_tradnl"/>
              </w:rPr>
              <w:t>propiedad distributiva</w:t>
            </w:r>
            <w:r w:rsidR="00756443" w:rsidRPr="00D86C31">
              <w:rPr>
                <w:rFonts w:asciiTheme="majorHAnsi" w:hAnsiTheme="majorHAnsi" w:cs="Calibri"/>
                <w:b/>
                <w:sz w:val="22"/>
                <w:szCs w:val="22"/>
                <w:lang w:val="es-ES_tradnl"/>
              </w:rPr>
              <w:t>:</w:t>
            </w:r>
            <w:r w:rsidR="00AD2396" w:rsidRPr="00D86C31">
              <w:rPr>
                <w:rFonts w:asciiTheme="majorHAnsi" w:hAnsiTheme="majorHAnsi" w:cs="Arial"/>
                <w:sz w:val="22"/>
                <w:szCs w:val="22"/>
                <w:lang w:val="es-ES_tradnl"/>
              </w:rPr>
              <w:t xml:space="preserve"> </w:t>
            </w:r>
            <w:r w:rsidRPr="00D86C31">
              <w:rPr>
                <w:rFonts w:asciiTheme="majorHAnsi" w:hAnsiTheme="majorHAnsi" w:cs="Arial"/>
                <w:sz w:val="22"/>
                <w:szCs w:val="22"/>
                <w:lang w:val="es-ES_tradnl"/>
              </w:rPr>
              <w:t>le permite multiplicar el resultado de una suma mediante la multiplicación de cada sumando (</w:t>
            </w:r>
            <w:r w:rsidRPr="00D86C31">
              <w:rPr>
                <w:rFonts w:asciiTheme="majorHAnsi" w:hAnsiTheme="majorHAnsi" w:cs="Arial"/>
                <w:i/>
                <w:sz w:val="22"/>
                <w:szCs w:val="22"/>
                <w:lang w:val="es-ES_tradnl"/>
              </w:rPr>
              <w:t>adden)</w:t>
            </w:r>
            <w:r w:rsidRPr="00D86C31">
              <w:rPr>
                <w:rFonts w:asciiTheme="majorHAnsi" w:hAnsiTheme="majorHAnsi" w:cs="Arial"/>
                <w:sz w:val="22"/>
                <w:szCs w:val="22"/>
                <w:lang w:val="es-ES_tradnl"/>
              </w:rPr>
              <w:t xml:space="preserve"> por separado y luego sumar los productos</w:t>
            </w:r>
          </w:p>
          <w:p w14:paraId="7E4B0D5C" w14:textId="77777777" w:rsidR="007D4520" w:rsidRPr="00D86C31" w:rsidRDefault="007D4520" w:rsidP="007D4520">
            <w:pPr>
              <w:rPr>
                <w:rFonts w:asciiTheme="majorHAnsi" w:hAnsiTheme="majorHAnsi" w:cs="Calibri"/>
                <w:sz w:val="22"/>
                <w:szCs w:val="22"/>
                <w:lang w:val="es-ES_tradnl"/>
              </w:rPr>
            </w:pPr>
            <w:r w:rsidRPr="00D86C31">
              <w:rPr>
                <w:rFonts w:asciiTheme="majorHAnsi" w:hAnsiTheme="majorHAnsi" w:cs="Calibri"/>
                <w:b/>
                <w:sz w:val="22"/>
                <w:szCs w:val="22"/>
                <w:lang w:val="es-ES_tradnl"/>
              </w:rPr>
              <w:t>dividend</w:t>
            </w:r>
            <w:r w:rsidR="00ED7D4E" w:rsidRPr="00D86C31">
              <w:rPr>
                <w:rFonts w:asciiTheme="majorHAnsi" w:hAnsiTheme="majorHAnsi" w:cs="Calibri"/>
                <w:b/>
                <w:sz w:val="22"/>
                <w:szCs w:val="22"/>
                <w:lang w:val="es-ES_tradnl"/>
              </w:rPr>
              <w:t>o</w:t>
            </w:r>
            <w:r w:rsidR="00756443" w:rsidRPr="00D86C31">
              <w:rPr>
                <w:rFonts w:asciiTheme="majorHAnsi" w:hAnsiTheme="majorHAnsi" w:cs="Calibri"/>
                <w:b/>
                <w:sz w:val="22"/>
                <w:szCs w:val="22"/>
                <w:lang w:val="es-ES_tradnl"/>
              </w:rPr>
              <w:t>:</w:t>
            </w:r>
            <w:r w:rsidRPr="00D86C31">
              <w:rPr>
                <w:rFonts w:asciiTheme="majorHAnsi" w:hAnsiTheme="majorHAnsi" w:cs="Calibri"/>
                <w:b/>
                <w:sz w:val="22"/>
                <w:szCs w:val="22"/>
                <w:lang w:val="es-ES_tradnl"/>
              </w:rPr>
              <w:t xml:space="preserve"> </w:t>
            </w:r>
            <w:r w:rsidR="00ED7D4E" w:rsidRPr="00D86C31">
              <w:rPr>
                <w:rFonts w:asciiTheme="majorHAnsi" w:hAnsiTheme="majorHAnsi" w:cs="Calibri"/>
                <w:sz w:val="22"/>
                <w:szCs w:val="22"/>
                <w:lang w:val="es-ES_tradnl"/>
              </w:rPr>
              <w:t>el número a ser dividido</w:t>
            </w:r>
            <w:r w:rsidR="00ED7D4E" w:rsidRPr="00D86C31">
              <w:rPr>
                <w:rFonts w:asciiTheme="majorHAnsi" w:hAnsiTheme="majorHAnsi" w:cs="Calibri"/>
                <w:b/>
                <w:sz w:val="22"/>
                <w:szCs w:val="22"/>
                <w:lang w:val="es-ES_tradnl"/>
              </w:rPr>
              <w:t xml:space="preserve"> </w:t>
            </w:r>
          </w:p>
          <w:p w14:paraId="204C7B22" w14:textId="77777777" w:rsidR="007D4520" w:rsidRPr="00D86C31" w:rsidRDefault="007D4520" w:rsidP="007D4520">
            <w:pPr>
              <w:rPr>
                <w:rFonts w:asciiTheme="majorHAnsi" w:hAnsiTheme="majorHAnsi" w:cs="Calibri"/>
                <w:sz w:val="22"/>
                <w:szCs w:val="22"/>
                <w:lang w:val="es-ES_tradnl"/>
              </w:rPr>
            </w:pPr>
            <w:r w:rsidRPr="00D86C31">
              <w:rPr>
                <w:rFonts w:asciiTheme="majorHAnsi" w:hAnsiTheme="majorHAnsi" w:cs="Calibri"/>
                <w:b/>
                <w:sz w:val="22"/>
                <w:szCs w:val="22"/>
                <w:lang w:val="es-ES_tradnl"/>
              </w:rPr>
              <w:t>divisor</w:t>
            </w:r>
            <w:r w:rsidR="00756443" w:rsidRPr="00D86C31">
              <w:rPr>
                <w:rFonts w:asciiTheme="majorHAnsi" w:hAnsiTheme="majorHAnsi" w:cs="Calibri"/>
                <w:b/>
                <w:sz w:val="22"/>
                <w:szCs w:val="22"/>
                <w:lang w:val="es-ES_tradnl"/>
              </w:rPr>
              <w:t>:</w:t>
            </w:r>
            <w:r w:rsidR="00314B75" w:rsidRPr="00D86C31">
              <w:rPr>
                <w:rFonts w:asciiTheme="majorHAnsi" w:hAnsiTheme="majorHAnsi" w:cs="Calibri"/>
                <w:b/>
                <w:sz w:val="22"/>
                <w:szCs w:val="22"/>
                <w:lang w:val="es-ES_tradnl"/>
              </w:rPr>
              <w:t xml:space="preserve"> </w:t>
            </w:r>
            <w:r w:rsidR="00ED7D4E" w:rsidRPr="00D86C31">
              <w:rPr>
                <w:rFonts w:asciiTheme="majorHAnsi" w:hAnsiTheme="majorHAnsi" w:cs="Calibri"/>
                <w:sz w:val="22"/>
                <w:szCs w:val="22"/>
                <w:lang w:val="es-ES_tradnl"/>
              </w:rPr>
              <w:t xml:space="preserve">el número usado para dividir </w:t>
            </w:r>
          </w:p>
          <w:p w14:paraId="311C92CE" w14:textId="77777777" w:rsidR="007D4520" w:rsidRPr="00D86C31" w:rsidRDefault="00686D59" w:rsidP="007D4520">
            <w:pPr>
              <w:rPr>
                <w:rFonts w:asciiTheme="majorHAnsi" w:hAnsiTheme="majorHAnsi" w:cs="Calibri"/>
                <w:sz w:val="22"/>
                <w:szCs w:val="22"/>
                <w:lang w:val="es-ES_tradnl"/>
              </w:rPr>
            </w:pPr>
            <w:r w:rsidRPr="00D86C31">
              <w:rPr>
                <w:rFonts w:asciiTheme="majorHAnsi" w:hAnsiTheme="majorHAnsi" w:cs="Calibri"/>
                <w:b/>
                <w:sz w:val="22"/>
                <w:szCs w:val="22"/>
                <w:lang w:val="es-ES_tradnl"/>
              </w:rPr>
              <w:t>ecuació</w:t>
            </w:r>
            <w:r w:rsidR="007D4520" w:rsidRPr="00D86C31">
              <w:rPr>
                <w:rFonts w:asciiTheme="majorHAnsi" w:hAnsiTheme="majorHAnsi" w:cs="Calibri"/>
                <w:b/>
                <w:sz w:val="22"/>
                <w:szCs w:val="22"/>
                <w:lang w:val="es-ES_tradnl"/>
              </w:rPr>
              <w:t>n</w:t>
            </w:r>
            <w:r w:rsidR="00756443" w:rsidRPr="00D86C31">
              <w:rPr>
                <w:rFonts w:asciiTheme="majorHAnsi" w:hAnsiTheme="majorHAnsi" w:cs="Calibri"/>
                <w:b/>
                <w:sz w:val="22"/>
                <w:szCs w:val="22"/>
                <w:lang w:val="es-ES_tradnl"/>
              </w:rPr>
              <w:t>:</w:t>
            </w:r>
            <w:r w:rsidR="00314B75" w:rsidRPr="00D86C31">
              <w:rPr>
                <w:rFonts w:asciiTheme="majorHAnsi" w:hAnsiTheme="majorHAnsi" w:cs="Calibri"/>
                <w:sz w:val="22"/>
                <w:szCs w:val="22"/>
                <w:lang w:val="es-ES_tradnl"/>
              </w:rPr>
              <w:t xml:space="preserve"> </w:t>
            </w:r>
            <w:r w:rsidRPr="00D86C31">
              <w:rPr>
                <w:rFonts w:asciiTheme="majorHAnsi" w:hAnsiTheme="majorHAnsi" w:cs="Calibri"/>
                <w:sz w:val="22"/>
                <w:szCs w:val="22"/>
                <w:lang w:val="es-ES_tradnl"/>
              </w:rPr>
              <w:t xml:space="preserve">expresión matemática donde una parte es igual a la otra parte </w:t>
            </w:r>
          </w:p>
          <w:p w14:paraId="3038BF4E" w14:textId="77777777" w:rsidR="007D4520" w:rsidRDefault="00686D59" w:rsidP="007D4520">
            <w:pPr>
              <w:rPr>
                <w:rFonts w:asciiTheme="majorHAnsi" w:hAnsiTheme="majorHAnsi" w:cs="Calibri"/>
                <w:sz w:val="22"/>
                <w:szCs w:val="22"/>
                <w:lang w:val="es-ES_tradnl"/>
              </w:rPr>
            </w:pPr>
            <w:r w:rsidRPr="00D86C31">
              <w:rPr>
                <w:rFonts w:asciiTheme="majorHAnsi" w:hAnsiTheme="majorHAnsi" w:cs="Calibri"/>
                <w:b/>
                <w:sz w:val="22"/>
                <w:szCs w:val="22"/>
                <w:lang w:val="es-ES_tradnl"/>
              </w:rPr>
              <w:t>expresió</w:t>
            </w:r>
            <w:r w:rsidR="007D4520" w:rsidRPr="00D86C31">
              <w:rPr>
                <w:rFonts w:asciiTheme="majorHAnsi" w:hAnsiTheme="majorHAnsi" w:cs="Calibri"/>
                <w:b/>
                <w:sz w:val="22"/>
                <w:szCs w:val="22"/>
                <w:lang w:val="es-ES_tradnl"/>
              </w:rPr>
              <w:t>n</w:t>
            </w:r>
            <w:r w:rsidR="00756443" w:rsidRPr="00D86C31">
              <w:rPr>
                <w:rFonts w:asciiTheme="majorHAnsi" w:hAnsiTheme="majorHAnsi" w:cs="Calibri"/>
                <w:b/>
                <w:sz w:val="22"/>
                <w:szCs w:val="22"/>
                <w:lang w:val="es-ES_tradnl"/>
              </w:rPr>
              <w:t>:</w:t>
            </w:r>
            <w:r w:rsidR="007D4520" w:rsidRPr="00D86C31">
              <w:rPr>
                <w:rFonts w:asciiTheme="majorHAnsi" w:hAnsiTheme="majorHAnsi" w:cs="Calibri"/>
                <w:b/>
                <w:sz w:val="22"/>
                <w:szCs w:val="22"/>
                <w:lang w:val="es-ES_tradnl"/>
              </w:rPr>
              <w:t xml:space="preserve"> </w:t>
            </w:r>
            <w:r w:rsidR="00314B75" w:rsidRPr="00D86C31">
              <w:rPr>
                <w:rFonts w:asciiTheme="majorHAnsi" w:hAnsiTheme="majorHAnsi" w:cs="Calibri"/>
                <w:sz w:val="22"/>
                <w:szCs w:val="22"/>
                <w:lang w:val="es-ES_tradnl"/>
              </w:rPr>
              <w:t>n</w:t>
            </w:r>
            <w:r w:rsidRPr="00D86C31">
              <w:rPr>
                <w:rFonts w:asciiTheme="majorHAnsi" w:hAnsiTheme="majorHAnsi" w:cs="Calibri"/>
                <w:sz w:val="22"/>
                <w:szCs w:val="22"/>
                <w:lang w:val="es-ES_tradnl"/>
              </w:rPr>
              <w:t>úmeros y símbolos sin signo de igual</w:t>
            </w:r>
          </w:p>
          <w:p w14:paraId="0CC9B3F9" w14:textId="5766E5A0" w:rsidR="00D86C31" w:rsidRPr="00D86C31" w:rsidRDefault="00D86C31" w:rsidP="007D4520">
            <w:pPr>
              <w:rPr>
                <w:rFonts w:asciiTheme="majorHAnsi" w:hAnsiTheme="majorHAnsi" w:cs="Calibri"/>
                <w:sz w:val="22"/>
                <w:szCs w:val="22"/>
                <w:lang w:val="es-ES_tradnl"/>
              </w:rPr>
            </w:pPr>
            <w:r w:rsidRPr="00D86C31">
              <w:rPr>
                <w:rStyle w:val="shorttext"/>
                <w:rFonts w:asciiTheme="majorHAnsi" w:hAnsiTheme="majorHAnsi"/>
                <w:b/>
                <w:sz w:val="22"/>
                <w:szCs w:val="22"/>
                <w:lang w:val="es-ES"/>
              </w:rPr>
              <w:t>perímetro</w:t>
            </w:r>
            <w:r>
              <w:rPr>
                <w:rFonts w:asciiTheme="majorHAnsi" w:hAnsiTheme="majorHAnsi" w:cs="Calibri"/>
                <w:b/>
                <w:sz w:val="22"/>
                <w:szCs w:val="22"/>
                <w:lang w:val="es-ES_tradnl"/>
              </w:rPr>
              <w:t xml:space="preserve">: </w:t>
            </w:r>
            <w:r w:rsidRPr="00D86C31">
              <w:rPr>
                <w:rStyle w:val="shorttext"/>
                <w:rFonts w:asciiTheme="majorHAnsi" w:hAnsiTheme="majorHAnsi"/>
                <w:sz w:val="22"/>
                <w:szCs w:val="22"/>
                <w:lang w:val="es-ES"/>
              </w:rPr>
              <w:t>o la distancia alrededor del borde de una forma 2D</w:t>
            </w:r>
          </w:p>
          <w:p w14:paraId="1B8D17DB" w14:textId="77777777" w:rsidR="007D4520" w:rsidRPr="00D86C31" w:rsidRDefault="00314B75" w:rsidP="007D4520">
            <w:pPr>
              <w:rPr>
                <w:rStyle w:val="Emphasis"/>
                <w:rFonts w:asciiTheme="majorHAnsi" w:hAnsiTheme="majorHAnsi"/>
                <w:sz w:val="22"/>
                <w:szCs w:val="22"/>
                <w:lang w:val="es-ES_tradnl"/>
              </w:rPr>
            </w:pPr>
            <w:r w:rsidRPr="00D86C31">
              <w:rPr>
                <w:rFonts w:asciiTheme="majorHAnsi" w:hAnsiTheme="majorHAnsi" w:cs="Calibri"/>
                <w:b/>
                <w:sz w:val="22"/>
                <w:szCs w:val="22"/>
                <w:lang w:val="es-ES_tradnl"/>
              </w:rPr>
              <w:t>pol</w:t>
            </w:r>
            <w:r w:rsidR="00686D59" w:rsidRPr="00D86C31">
              <w:rPr>
                <w:rFonts w:asciiTheme="majorHAnsi" w:hAnsiTheme="majorHAnsi" w:cs="Calibri"/>
                <w:b/>
                <w:sz w:val="22"/>
                <w:szCs w:val="22"/>
                <w:lang w:val="es-ES_tradnl"/>
              </w:rPr>
              <w:t>ígono</w:t>
            </w:r>
            <w:r w:rsidR="00756443" w:rsidRPr="00D86C31">
              <w:rPr>
                <w:rFonts w:asciiTheme="majorHAnsi" w:hAnsiTheme="majorHAnsi" w:cs="Calibri"/>
                <w:b/>
                <w:sz w:val="22"/>
                <w:szCs w:val="22"/>
                <w:lang w:val="es-ES_tradnl"/>
              </w:rPr>
              <w:t>:</w:t>
            </w:r>
            <w:r w:rsidRPr="00D86C31">
              <w:rPr>
                <w:rFonts w:asciiTheme="majorHAnsi" w:hAnsiTheme="majorHAnsi" w:cs="Calibri"/>
                <w:b/>
                <w:sz w:val="22"/>
                <w:szCs w:val="22"/>
                <w:lang w:val="es-ES_tradnl"/>
              </w:rPr>
              <w:t xml:space="preserve"> </w:t>
            </w:r>
            <w:r w:rsidR="00686D59" w:rsidRPr="00D86C31">
              <w:rPr>
                <w:rFonts w:asciiTheme="majorHAnsi" w:hAnsiTheme="majorHAnsi" w:cs="Calibri"/>
                <w:sz w:val="22"/>
                <w:szCs w:val="22"/>
                <w:lang w:val="es-ES_tradnl"/>
              </w:rPr>
              <w:t>figura de plano cerrado formado por tres o más segmentos de líneas y ángulos</w:t>
            </w:r>
            <w:r w:rsidR="00686D59" w:rsidRPr="00D86C31">
              <w:rPr>
                <w:rFonts w:asciiTheme="majorHAnsi" w:hAnsiTheme="majorHAnsi" w:cs="Calibri"/>
                <w:b/>
                <w:sz w:val="22"/>
                <w:szCs w:val="22"/>
                <w:lang w:val="es-ES_tradnl"/>
              </w:rPr>
              <w:t xml:space="preserve"> </w:t>
            </w:r>
          </w:p>
          <w:p w14:paraId="0ED8FD56" w14:textId="77777777" w:rsidR="007D4520" w:rsidRPr="00D86C31" w:rsidRDefault="008E5DB1" w:rsidP="007D4520">
            <w:pPr>
              <w:pStyle w:val="NoSpacing"/>
              <w:numPr>
                <w:ilvl w:val="0"/>
                <w:numId w:val="24"/>
              </w:numPr>
              <w:ind w:left="0"/>
              <w:rPr>
                <w:rFonts w:asciiTheme="majorHAnsi" w:hAnsiTheme="majorHAnsi" w:cs="Calibri"/>
                <w:lang w:val="es-ES_tradnl"/>
              </w:rPr>
            </w:pPr>
            <w:r w:rsidRPr="00D86C31">
              <w:rPr>
                <w:rFonts w:asciiTheme="majorHAnsi" w:hAnsiTheme="majorHAnsi" w:cs="Calibri"/>
                <w:b/>
                <w:lang w:val="es-ES_tradnl"/>
              </w:rPr>
              <w:t>cociente</w:t>
            </w:r>
            <w:r w:rsidR="00314B75" w:rsidRPr="00D86C31">
              <w:rPr>
                <w:rFonts w:asciiTheme="majorHAnsi" w:hAnsiTheme="majorHAnsi" w:cs="Calibri"/>
                <w:b/>
                <w:lang w:val="es-ES_tradnl"/>
              </w:rPr>
              <w:t xml:space="preserve">:  </w:t>
            </w:r>
            <w:r w:rsidRPr="00D86C31">
              <w:rPr>
                <w:rFonts w:asciiTheme="majorHAnsi" w:hAnsiTheme="majorHAnsi" w:cs="Calibri"/>
                <w:b/>
                <w:lang w:val="es-ES_tradnl"/>
              </w:rPr>
              <w:t>la</w:t>
            </w:r>
            <w:r w:rsidRPr="00D86C31">
              <w:rPr>
                <w:rFonts w:asciiTheme="majorHAnsi" w:hAnsiTheme="majorHAnsi" w:cs="Calibri"/>
                <w:lang w:val="es-ES_tradnl"/>
              </w:rPr>
              <w:t xml:space="preserve"> respuesta a un problema de división </w:t>
            </w:r>
          </w:p>
          <w:p w14:paraId="357B7860" w14:textId="77777777" w:rsidR="0041486E" w:rsidRPr="008E5DB1" w:rsidRDefault="0041486E" w:rsidP="001326C7">
            <w:pPr>
              <w:rPr>
                <w:rFonts w:ascii="Verdana" w:hAnsi="Verdana"/>
                <w:sz w:val="20"/>
                <w:lang w:val="es-ES_tradnl"/>
              </w:rPr>
            </w:pPr>
          </w:p>
        </w:tc>
      </w:tr>
      <w:tr w:rsidR="00420333" w:rsidRPr="000F5274" w14:paraId="03F829C2" w14:textId="77777777" w:rsidTr="00C037F0">
        <w:trPr>
          <w:trHeight w:val="315"/>
        </w:trPr>
        <w:tc>
          <w:tcPr>
            <w:tcW w:w="2577" w:type="dxa"/>
            <w:gridSpan w:val="2"/>
            <w:shd w:val="clear" w:color="auto" w:fill="003399"/>
          </w:tcPr>
          <w:p w14:paraId="2C6A230F" w14:textId="363DFFB7" w:rsidR="00420333" w:rsidRPr="000F5274" w:rsidRDefault="00420333" w:rsidP="00C037F0">
            <w:pPr>
              <w:pStyle w:val="NewsletterDate"/>
              <w:spacing w:before="0" w:after="0"/>
              <w:rPr>
                <w:b w:val="0"/>
                <w:color w:val="4F81BD" w:themeColor="accent1"/>
                <w:lang w:val="es-ES_tradnl"/>
              </w:rPr>
            </w:pPr>
          </w:p>
        </w:tc>
        <w:tc>
          <w:tcPr>
            <w:tcW w:w="8935" w:type="dxa"/>
            <w:gridSpan w:val="2"/>
            <w:shd w:val="clear" w:color="auto" w:fill="003399"/>
          </w:tcPr>
          <w:p w14:paraId="7ECFC652" w14:textId="77777777" w:rsidR="00420333" w:rsidRPr="000F5274" w:rsidRDefault="00420333" w:rsidP="00C037F0">
            <w:pPr>
              <w:pStyle w:val="VolumeandIssue"/>
              <w:spacing w:before="0" w:after="0"/>
              <w:rPr>
                <w:b w:val="0"/>
                <w:color w:val="4F81BD" w:themeColor="accent1"/>
                <w:lang w:val="es-ES_tradnl"/>
              </w:rPr>
            </w:pPr>
          </w:p>
        </w:tc>
      </w:tr>
      <w:tr w:rsidR="00420333" w:rsidRPr="000F5274" w14:paraId="42A48B10" w14:textId="77777777">
        <w:tc>
          <w:tcPr>
            <w:tcW w:w="2577" w:type="dxa"/>
            <w:gridSpan w:val="2"/>
            <w:shd w:val="clear" w:color="auto" w:fill="auto"/>
          </w:tcPr>
          <w:p w14:paraId="6266B597" w14:textId="4755813C" w:rsidR="00420333" w:rsidRPr="006717BE" w:rsidRDefault="000A3B97" w:rsidP="00B54204">
            <w:pPr>
              <w:pStyle w:val="Links"/>
              <w:rPr>
                <w:rStyle w:val="Hyperlink"/>
                <w:rFonts w:asciiTheme="majorHAnsi" w:hAnsiTheme="majorHAnsi"/>
                <w:color w:val="auto"/>
                <w:sz w:val="28"/>
                <w:szCs w:val="28"/>
                <w:lang w:val="es-ES_tradnl"/>
              </w:rPr>
            </w:pPr>
            <w:r w:rsidRPr="006717BE">
              <w:rPr>
                <w:rStyle w:val="Hyperlink"/>
                <w:rFonts w:asciiTheme="majorHAnsi" w:hAnsiTheme="majorHAnsi"/>
                <w:color w:val="auto"/>
                <w:sz w:val="28"/>
                <w:szCs w:val="28"/>
                <w:lang w:val="es-ES_tradnl"/>
              </w:rPr>
              <w:lastRenderedPageBreak/>
              <w:t>S</w:t>
            </w:r>
            <w:r w:rsidR="00F11C9B" w:rsidRPr="006717BE">
              <w:rPr>
                <w:rStyle w:val="Hyperlink"/>
                <w:rFonts w:asciiTheme="majorHAnsi" w:hAnsiTheme="majorHAnsi"/>
                <w:color w:val="auto"/>
                <w:sz w:val="28"/>
                <w:szCs w:val="28"/>
                <w:lang w:val="es-ES_tradnl"/>
              </w:rPr>
              <w:t xml:space="preserve">ímbolos </w:t>
            </w:r>
          </w:p>
          <w:p w14:paraId="195151F3" w14:textId="10DC48B6" w:rsidR="000A3B97" w:rsidRPr="006717BE" w:rsidRDefault="00E56E4A" w:rsidP="00B54204">
            <w:pPr>
              <w:pStyle w:val="Links"/>
              <w:rPr>
                <w:rStyle w:val="Hyperlink"/>
                <w:rFonts w:asciiTheme="majorHAnsi" w:hAnsiTheme="majorHAnsi"/>
                <w:color w:val="auto"/>
                <w:lang w:val="es-ES_tradnl"/>
              </w:rPr>
            </w:pPr>
            <w:r w:rsidRPr="006717BE">
              <w:rPr>
                <w:rStyle w:val="Hyperlink"/>
                <w:rFonts w:asciiTheme="majorHAnsi" w:hAnsiTheme="majorHAnsi"/>
                <w:color w:val="auto"/>
                <w:lang w:val="es-ES_tradnl"/>
              </w:rPr>
              <w:t xml:space="preserve">+ </w:t>
            </w:r>
            <w:r w:rsidR="000A3B97" w:rsidRPr="006717BE">
              <w:rPr>
                <w:rStyle w:val="Hyperlink"/>
                <w:rFonts w:asciiTheme="majorHAnsi" w:hAnsiTheme="majorHAnsi"/>
                <w:color w:val="auto"/>
                <w:lang w:val="es-ES_tradnl"/>
              </w:rPr>
              <w:t xml:space="preserve"> </w:t>
            </w:r>
            <w:r w:rsidR="00F11C9B" w:rsidRPr="006717BE">
              <w:rPr>
                <w:rStyle w:val="Hyperlink"/>
                <w:rFonts w:asciiTheme="majorHAnsi" w:hAnsiTheme="majorHAnsi"/>
                <w:color w:val="auto"/>
                <w:lang w:val="es-ES_tradnl"/>
              </w:rPr>
              <w:t xml:space="preserve">suma </w:t>
            </w:r>
            <w:r w:rsidR="000A3B97" w:rsidRPr="006717BE">
              <w:rPr>
                <w:rStyle w:val="Hyperlink"/>
                <w:rFonts w:asciiTheme="majorHAnsi" w:hAnsiTheme="majorHAnsi"/>
                <w:color w:val="auto"/>
                <w:lang w:val="es-ES_tradnl"/>
              </w:rPr>
              <w:t xml:space="preserve"> </w:t>
            </w:r>
          </w:p>
          <w:p w14:paraId="5FC1A6ED" w14:textId="7CB601A8" w:rsidR="000A3B97" w:rsidRPr="006717BE" w:rsidRDefault="00E56E4A" w:rsidP="00B54204">
            <w:pPr>
              <w:pStyle w:val="Links"/>
              <w:rPr>
                <w:rStyle w:val="Hyperlink"/>
                <w:rFonts w:asciiTheme="majorHAnsi" w:hAnsiTheme="majorHAnsi"/>
                <w:color w:val="auto"/>
                <w:lang w:val="es-ES_tradnl"/>
              </w:rPr>
            </w:pPr>
            <w:r w:rsidRPr="006717BE">
              <w:rPr>
                <w:rStyle w:val="Hyperlink"/>
                <w:rFonts w:asciiTheme="majorHAnsi" w:hAnsiTheme="majorHAnsi"/>
                <w:color w:val="auto"/>
                <w:lang w:val="es-ES_tradnl"/>
              </w:rPr>
              <w:t xml:space="preserve">-  </w:t>
            </w:r>
            <w:r w:rsidR="00F11C9B" w:rsidRPr="006717BE">
              <w:rPr>
                <w:rStyle w:val="Hyperlink"/>
                <w:rFonts w:asciiTheme="majorHAnsi" w:hAnsiTheme="majorHAnsi"/>
                <w:color w:val="auto"/>
                <w:lang w:val="es-ES_tradnl"/>
              </w:rPr>
              <w:t xml:space="preserve">resta </w:t>
            </w:r>
          </w:p>
          <w:p w14:paraId="2AA5824D" w14:textId="62190348" w:rsidR="00056D0B" w:rsidRPr="006717BE" w:rsidRDefault="00F11C9B" w:rsidP="00B54204">
            <w:pPr>
              <w:pStyle w:val="Links"/>
              <w:rPr>
                <w:rStyle w:val="Hyperlink"/>
                <w:rFonts w:asciiTheme="majorHAnsi" w:hAnsiTheme="majorHAnsi"/>
                <w:color w:val="4F81BD" w:themeColor="accent1"/>
                <w:lang w:val="es-ES_tradnl"/>
              </w:rPr>
            </w:pPr>
            <w:r w:rsidRPr="006717BE">
              <w:rPr>
                <w:rStyle w:val="Hyperlink"/>
                <w:rFonts w:asciiTheme="majorHAnsi" w:hAnsiTheme="majorHAnsi"/>
                <w:color w:val="4F81BD" w:themeColor="accent1"/>
                <w:lang w:val="es-ES_tradnl"/>
              </w:rPr>
              <w:t xml:space="preserve"> </w:t>
            </w:r>
          </w:p>
        </w:tc>
        <w:tc>
          <w:tcPr>
            <w:tcW w:w="8935" w:type="dxa"/>
            <w:gridSpan w:val="2"/>
            <w:shd w:val="clear" w:color="auto" w:fill="auto"/>
          </w:tcPr>
          <w:p w14:paraId="2A84859D" w14:textId="77777777" w:rsidR="00B4756A" w:rsidRPr="006717BE" w:rsidRDefault="00420333" w:rsidP="00056D0B">
            <w:pPr>
              <w:pStyle w:val="Heading1"/>
              <w:rPr>
                <w:rFonts w:asciiTheme="majorHAnsi" w:hAnsiTheme="majorHAnsi"/>
                <w:color w:val="auto"/>
                <w:sz w:val="32"/>
                <w:szCs w:val="32"/>
                <w:lang w:val="es-ES_tradnl"/>
              </w:rPr>
            </w:pPr>
            <w:r w:rsidRPr="006717BE">
              <w:rPr>
                <w:rFonts w:asciiTheme="majorHAnsi" w:hAnsiTheme="majorHAnsi"/>
                <w:color w:val="auto"/>
                <w:sz w:val="32"/>
                <w:szCs w:val="32"/>
                <w:lang w:val="es-ES_tradnl"/>
              </w:rPr>
              <w:t>E</w:t>
            </w:r>
            <w:r w:rsidR="009C3D18" w:rsidRPr="006717BE">
              <w:rPr>
                <w:rFonts w:asciiTheme="majorHAnsi" w:hAnsiTheme="majorHAnsi"/>
                <w:color w:val="auto"/>
                <w:sz w:val="32"/>
                <w:szCs w:val="32"/>
                <w:lang w:val="es-ES_tradnl"/>
              </w:rPr>
              <w:t>jemplo</w:t>
            </w:r>
            <w:r w:rsidRPr="006717BE">
              <w:rPr>
                <w:rFonts w:asciiTheme="majorHAnsi" w:hAnsiTheme="majorHAnsi"/>
                <w:color w:val="auto"/>
                <w:sz w:val="32"/>
                <w:szCs w:val="32"/>
                <w:lang w:val="es-ES_tradnl"/>
              </w:rPr>
              <w:t xml:space="preserve"> 1</w:t>
            </w:r>
          </w:p>
          <w:p w14:paraId="39069002" w14:textId="77777777" w:rsidR="00AF71E3" w:rsidRPr="00D86C31" w:rsidRDefault="009C3D18" w:rsidP="00DE0BF6">
            <w:pPr>
              <w:pStyle w:val="NoSpacing"/>
              <w:rPr>
                <w:rFonts w:asciiTheme="majorHAnsi" w:eastAsia="Times New Roman" w:hAnsiTheme="majorHAnsi"/>
                <w:lang w:val="es-ES_tradnl"/>
              </w:rPr>
            </w:pPr>
            <w:r w:rsidRPr="00D86C31">
              <w:rPr>
                <w:rFonts w:asciiTheme="majorHAnsi" w:eastAsia="Times New Roman" w:hAnsiTheme="majorHAnsi"/>
                <w:lang w:val="es-ES_tradnl"/>
              </w:rPr>
              <w:t xml:space="preserve">¿Cómo es el 2 en el número 8,286 similar a y diferente de 2 en el número 8,528? </w:t>
            </w:r>
          </w:p>
          <w:p w14:paraId="4BCF6A80" w14:textId="77777777" w:rsidR="00420333" w:rsidRPr="006717BE" w:rsidRDefault="00420333" w:rsidP="00B54204">
            <w:pPr>
              <w:pStyle w:val="Heading2"/>
              <w:rPr>
                <w:rFonts w:asciiTheme="majorHAnsi" w:hAnsiTheme="majorHAnsi"/>
                <w:color w:val="auto"/>
                <w:sz w:val="32"/>
                <w:szCs w:val="32"/>
                <w:lang w:val="es-ES_tradnl"/>
              </w:rPr>
            </w:pPr>
            <w:r w:rsidRPr="006717BE">
              <w:rPr>
                <w:rFonts w:asciiTheme="majorHAnsi" w:hAnsiTheme="majorHAnsi"/>
                <w:color w:val="auto"/>
                <w:sz w:val="32"/>
                <w:szCs w:val="32"/>
                <w:lang w:val="es-ES_tradnl"/>
              </w:rPr>
              <w:t>E</w:t>
            </w:r>
            <w:r w:rsidR="009C3D18" w:rsidRPr="006717BE">
              <w:rPr>
                <w:rFonts w:asciiTheme="majorHAnsi" w:hAnsiTheme="majorHAnsi"/>
                <w:color w:val="auto"/>
                <w:sz w:val="32"/>
                <w:szCs w:val="32"/>
                <w:lang w:val="es-ES_tradnl"/>
              </w:rPr>
              <w:t>jemplo</w:t>
            </w:r>
            <w:r w:rsidRPr="006717BE">
              <w:rPr>
                <w:rFonts w:asciiTheme="majorHAnsi" w:hAnsiTheme="majorHAnsi"/>
                <w:color w:val="auto"/>
                <w:sz w:val="32"/>
                <w:szCs w:val="32"/>
                <w:lang w:val="es-ES_tradnl"/>
              </w:rPr>
              <w:t xml:space="preserve"> 2</w:t>
            </w:r>
          </w:p>
          <w:p w14:paraId="78216054" w14:textId="4A3F2E78" w:rsidR="008D5533" w:rsidRDefault="00E43BCB" w:rsidP="008D5533">
            <w:pPr>
              <w:autoSpaceDE w:val="0"/>
              <w:autoSpaceDN w:val="0"/>
              <w:adjustRightInd w:val="0"/>
              <w:ind w:right="540"/>
              <w:rPr>
                <w:rFonts w:ascii="Calibri" w:hAnsi="Calibri"/>
                <w:sz w:val="22"/>
                <w:szCs w:val="22"/>
              </w:rPr>
            </w:pPr>
            <w:r w:rsidRPr="00E43BCB">
              <w:rPr>
                <w:rFonts w:ascii="Calibri" w:hAnsi="Calibri"/>
                <w:sz w:val="22"/>
                <w:szCs w:val="22"/>
              </w:rPr>
              <w:t>El Sr. Smith está construyendo una cerca alrededor de su jardín rectangular. ¿Si la longitud del jardín es de 8 pies y el ancho es de 6 pies, cuánto esgrima Sr. Smith necesita comprar?</w:t>
            </w:r>
            <w:r w:rsidR="008D5533">
              <w:rPr>
                <w:rFonts w:ascii="Calibri" w:hAnsi="Calibri"/>
                <w:sz w:val="22"/>
                <w:szCs w:val="22"/>
              </w:rPr>
              <w:t xml:space="preserve"> </w:t>
            </w:r>
          </w:p>
          <w:p w14:paraId="33797ED0" w14:textId="16F23997" w:rsidR="008D5533" w:rsidRDefault="008D5533" w:rsidP="008D5533">
            <w:pPr>
              <w:autoSpaceDE w:val="0"/>
              <w:autoSpaceDN w:val="0"/>
              <w:adjustRightInd w:val="0"/>
              <w:ind w:right="540"/>
              <w:rPr>
                <w:rFonts w:ascii="Calibri" w:hAnsi="Calibri"/>
                <w:sz w:val="22"/>
                <w:szCs w:val="22"/>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0D0C5A1D" wp14:editId="1EBEC0AC">
                      <wp:simplePos x="0" y="0"/>
                      <wp:positionH relativeFrom="column">
                        <wp:posOffset>1280160</wp:posOffset>
                      </wp:positionH>
                      <wp:positionV relativeFrom="paragraph">
                        <wp:posOffset>48895</wp:posOffset>
                      </wp:positionV>
                      <wp:extent cx="533400" cy="25146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F07F9" w14:textId="56E7614B" w:rsidR="008D5533" w:rsidRPr="000A63C9" w:rsidRDefault="008D5533" w:rsidP="008D5533">
                                  <w:pPr>
                                    <w:rPr>
                                      <w:rFonts w:ascii="Calibri" w:hAnsi="Calibri"/>
                                      <w:sz w:val="22"/>
                                      <w:szCs w:val="22"/>
                                    </w:rPr>
                                  </w:pPr>
                                  <w:r w:rsidRPr="000A63C9">
                                    <w:rPr>
                                      <w:rFonts w:ascii="Calibri" w:hAnsi="Calibri"/>
                                      <w:sz w:val="22"/>
                                      <w:szCs w:val="22"/>
                                    </w:rPr>
                                    <w:t xml:space="preserve">8 </w:t>
                                  </w:r>
                                  <w:r w:rsidR="00E43BCB" w:rsidRPr="00E43BCB">
                                    <w:rPr>
                                      <w:rFonts w:ascii="Calibri" w:hAnsi="Calibri"/>
                                      <w:sz w:val="22"/>
                                      <w:szCs w:val="22"/>
                                    </w:rPr>
                                    <w:t>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5A1D" id="_x0000_t202" coordsize="21600,21600" o:spt="202" path="m,l,21600r21600,l21600,xe">
                      <v:stroke joinstyle="miter"/>
                      <v:path gradientshapeok="t" o:connecttype="rect"/>
                    </v:shapetype>
                    <v:shape id="Text Box 4" o:spid="_x0000_s1026" type="#_x0000_t202" style="position:absolute;margin-left:100.8pt;margin-top:3.85pt;width:4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VSgQIAAA4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" stroked="f">
                      <v:textbox>
                        <w:txbxContent>
                          <w:p w14:paraId="36CF07F9" w14:textId="56E7614B" w:rsidR="008D5533" w:rsidRPr="000A63C9" w:rsidRDefault="008D5533" w:rsidP="008D5533">
                            <w:pPr>
                              <w:rPr>
                                <w:rFonts w:ascii="Calibri" w:hAnsi="Calibri"/>
                                <w:sz w:val="22"/>
                                <w:szCs w:val="22"/>
                              </w:rPr>
                            </w:pPr>
                            <w:r w:rsidRPr="000A63C9">
                              <w:rPr>
                                <w:rFonts w:ascii="Calibri" w:hAnsi="Calibri"/>
                                <w:sz w:val="22"/>
                                <w:szCs w:val="22"/>
                              </w:rPr>
                              <w:t xml:space="preserve">8 </w:t>
                            </w:r>
                            <w:r w:rsidR="00E43BCB" w:rsidRPr="00E43BCB">
                              <w:rPr>
                                <w:rFonts w:ascii="Calibri" w:hAnsi="Calibri"/>
                                <w:sz w:val="22"/>
                                <w:szCs w:val="22"/>
                              </w:rPr>
                              <w:t>pies</w:t>
                            </w:r>
                          </w:p>
                        </w:txbxContent>
                      </v:textbox>
                    </v:shape>
                  </w:pict>
                </mc:Fallback>
              </mc:AlternateContent>
            </w:r>
          </w:p>
          <w:p w14:paraId="5702B49F" w14:textId="4E10E3DA" w:rsidR="008D5533" w:rsidRPr="00B30A87" w:rsidRDefault="008D5533" w:rsidP="008D5533">
            <w:pPr>
              <w:rPr>
                <w:rFonts w:ascii="Calibri" w:hAnsi="Calibri"/>
                <w:sz w:val="22"/>
                <w:szCs w:val="22"/>
              </w:rPr>
            </w:pPr>
            <w:r w:rsidRPr="00B30A87">
              <w:rPr>
                <w:rFonts w:ascii="Calibri" w:hAnsi="Calibri"/>
                <w:sz w:val="22"/>
                <w:szCs w:val="22"/>
              </w:rPr>
              <w:t xml:space="preserve">                                                                                       </w:t>
            </w:r>
            <w:r>
              <w:rPr>
                <w:rFonts w:ascii="Calibri" w:hAnsi="Calibri"/>
                <w:sz w:val="22"/>
                <w:szCs w:val="22"/>
              </w:rPr>
              <w:t xml:space="preserve">        </w:t>
            </w:r>
            <w:r w:rsidRPr="00B30A87">
              <w:rPr>
                <w:rFonts w:ascii="Calibri" w:hAnsi="Calibri"/>
                <w:sz w:val="22"/>
                <w:szCs w:val="22"/>
              </w:rPr>
              <w:t>2 (</w:t>
            </w:r>
            <w:r w:rsidR="00E43BCB" w:rsidRPr="00E43BCB">
              <w:rPr>
                <w:rFonts w:ascii="Calibri" w:hAnsi="Calibri"/>
                <w:sz w:val="22"/>
                <w:szCs w:val="22"/>
              </w:rPr>
              <w:t>longitud</w:t>
            </w:r>
            <w:r w:rsidRPr="00B30A87">
              <w:rPr>
                <w:rFonts w:ascii="Calibri" w:hAnsi="Calibri"/>
                <w:sz w:val="22"/>
                <w:szCs w:val="22"/>
              </w:rPr>
              <w:t xml:space="preserve"> + </w:t>
            </w:r>
            <w:r w:rsidR="00E43BCB" w:rsidRPr="00E43BCB">
              <w:rPr>
                <w:rFonts w:ascii="Calibri" w:hAnsi="Calibri"/>
                <w:sz w:val="22"/>
                <w:szCs w:val="22"/>
              </w:rPr>
              <w:t>Ancho</w:t>
            </w:r>
            <w:r w:rsidRPr="00B30A87">
              <w:rPr>
                <w:rFonts w:ascii="Calibri" w:hAnsi="Calibri"/>
                <w:sz w:val="22"/>
                <w:szCs w:val="22"/>
              </w:rPr>
              <w:t xml:space="preserve">) = </w:t>
            </w:r>
            <w:r w:rsidR="00E43BCB" w:rsidRPr="00E43BCB">
              <w:rPr>
                <w:rFonts w:ascii="Calibri" w:hAnsi="Calibri"/>
                <w:sz w:val="22"/>
                <w:szCs w:val="22"/>
              </w:rPr>
              <w:t>perímetro</w:t>
            </w:r>
          </w:p>
          <w:p w14:paraId="1DD82768" w14:textId="7CD6313D" w:rsidR="008D5533" w:rsidRPr="00B30A87" w:rsidRDefault="008D5533" w:rsidP="008D5533">
            <w:pPr>
              <w:rPr>
                <w:rFonts w:ascii="Calibri" w:hAnsi="Calibri"/>
                <w:sz w:val="22"/>
                <w:szCs w:val="22"/>
              </w:rPr>
            </w:pPr>
            <w:r w:rsidRPr="00B30A87">
              <w:rPr>
                <w:rFonts w:ascii="Calibri" w:hAnsi="Calibri"/>
                <w:noProof/>
                <w:sz w:val="22"/>
                <w:szCs w:val="22"/>
              </w:rPr>
              <mc:AlternateContent>
                <mc:Choice Requires="wps">
                  <w:drawing>
                    <wp:anchor distT="0" distB="0" distL="114300" distR="114300" simplePos="0" relativeHeight="251659264" behindDoc="0" locked="0" layoutInCell="1" allowOverlap="1" wp14:anchorId="2DE9CA86" wp14:editId="0E62BC15">
                      <wp:simplePos x="0" y="0"/>
                      <wp:positionH relativeFrom="column">
                        <wp:posOffset>723900</wp:posOffset>
                      </wp:positionH>
                      <wp:positionV relativeFrom="paragraph">
                        <wp:posOffset>13335</wp:posOffset>
                      </wp:positionV>
                      <wp:extent cx="1546860" cy="792480"/>
                      <wp:effectExtent l="7620" t="10160"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7924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78C5A" id="Rectangle 3" o:spid="_x0000_s1026" style="position:absolute;margin-left:57pt;margin-top:1.05pt;width:121.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" strokeweight="1pt"/>
                  </w:pict>
                </mc:Fallback>
              </mc:AlternateContent>
            </w:r>
            <w:r w:rsidRPr="00B30A87">
              <w:rPr>
                <w:rFonts w:ascii="Calibri" w:hAnsi="Calibri"/>
                <w:sz w:val="22"/>
                <w:szCs w:val="22"/>
              </w:rPr>
              <w:t xml:space="preserve">    </w:t>
            </w:r>
          </w:p>
          <w:p w14:paraId="086C8CFD" w14:textId="7E60E98D" w:rsidR="008D5533" w:rsidRPr="00B30A87" w:rsidRDefault="008D5533" w:rsidP="008D5533">
            <w:pPr>
              <w:rPr>
                <w:rFonts w:ascii="Calibri" w:hAnsi="Calibri"/>
                <w:sz w:val="22"/>
                <w:szCs w:val="22"/>
              </w:rPr>
            </w:pPr>
            <w:r w:rsidRPr="00B30A87">
              <w:rPr>
                <w:rFonts w:ascii="Calibri" w:hAnsi="Calibri"/>
                <w:noProof/>
                <w:sz w:val="22"/>
                <w:szCs w:val="22"/>
              </w:rPr>
              <mc:AlternateContent>
                <mc:Choice Requires="wps">
                  <w:drawing>
                    <wp:anchor distT="0" distB="0" distL="114300" distR="114300" simplePos="0" relativeHeight="251661312" behindDoc="0" locked="0" layoutInCell="1" allowOverlap="1" wp14:anchorId="7D0B5529" wp14:editId="424C237B">
                      <wp:simplePos x="0" y="0"/>
                      <wp:positionH relativeFrom="column">
                        <wp:posOffset>144780</wp:posOffset>
                      </wp:positionH>
                      <wp:positionV relativeFrom="paragraph">
                        <wp:posOffset>101600</wp:posOffset>
                      </wp:positionV>
                      <wp:extent cx="533400" cy="25146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22C6" w14:textId="5FADE6C2" w:rsidR="008D5533" w:rsidRPr="00EC7981" w:rsidRDefault="008D5533" w:rsidP="008D5533">
                                  <w:pPr>
                                    <w:rPr>
                                      <w:rFonts w:ascii="Calibri" w:hAnsi="Calibri"/>
                                      <w:sz w:val="22"/>
                                      <w:szCs w:val="22"/>
                                    </w:rPr>
                                  </w:pPr>
                                  <w:r>
                                    <w:rPr>
                                      <w:rFonts w:ascii="Calibri" w:hAnsi="Calibri"/>
                                      <w:sz w:val="22"/>
                                      <w:szCs w:val="22"/>
                                    </w:rPr>
                                    <w:t>6</w:t>
                                  </w:r>
                                  <w:r w:rsidRPr="00EC7981">
                                    <w:rPr>
                                      <w:rFonts w:ascii="Calibri" w:hAnsi="Calibri"/>
                                      <w:sz w:val="22"/>
                                      <w:szCs w:val="22"/>
                                    </w:rPr>
                                    <w:t xml:space="preserve"> </w:t>
                                  </w:r>
                                  <w:r w:rsidR="00E43BCB" w:rsidRPr="00E43BCB">
                                    <w:rPr>
                                      <w:rFonts w:ascii="Calibri" w:hAnsi="Calibri"/>
                                      <w:sz w:val="22"/>
                                      <w:szCs w:val="22"/>
                                    </w:rPr>
                                    <w:t>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5529" id="Text Box 1" o:spid="_x0000_s1027" type="#_x0000_t202" style="position:absolute;margin-left:11.4pt;margin-top:8pt;width:42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iWhgIAABU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" stroked="f">
                      <v:textbox>
                        <w:txbxContent>
                          <w:p w14:paraId="046822C6" w14:textId="5FADE6C2" w:rsidR="008D5533" w:rsidRPr="00EC7981" w:rsidRDefault="008D5533" w:rsidP="008D5533">
                            <w:pPr>
                              <w:rPr>
                                <w:rFonts w:ascii="Calibri" w:hAnsi="Calibri"/>
                                <w:sz w:val="22"/>
                                <w:szCs w:val="22"/>
                              </w:rPr>
                            </w:pPr>
                            <w:r>
                              <w:rPr>
                                <w:rFonts w:ascii="Calibri" w:hAnsi="Calibri"/>
                                <w:sz w:val="22"/>
                                <w:szCs w:val="22"/>
                              </w:rPr>
                              <w:t>6</w:t>
                            </w:r>
                            <w:r w:rsidRPr="00EC7981">
                              <w:rPr>
                                <w:rFonts w:ascii="Calibri" w:hAnsi="Calibri"/>
                                <w:sz w:val="22"/>
                                <w:szCs w:val="22"/>
                              </w:rPr>
                              <w:t xml:space="preserve"> </w:t>
                            </w:r>
                            <w:r w:rsidR="00E43BCB" w:rsidRPr="00E43BCB">
                              <w:rPr>
                                <w:rFonts w:ascii="Calibri" w:hAnsi="Calibri"/>
                                <w:sz w:val="22"/>
                                <w:szCs w:val="22"/>
                              </w:rPr>
                              <w:t>pies</w:t>
                            </w:r>
                          </w:p>
                        </w:txbxContent>
                      </v:textbox>
                    </v:shape>
                  </w:pict>
                </mc:Fallback>
              </mc:AlternateContent>
            </w:r>
            <w:r w:rsidRPr="00B30A87">
              <w:rPr>
                <w:rFonts w:ascii="Calibri" w:hAnsi="Calibri"/>
                <w:sz w:val="22"/>
                <w:szCs w:val="22"/>
              </w:rPr>
              <w:t xml:space="preserve">                                                                                               2 (8 </w:t>
            </w:r>
            <w:r w:rsidR="00E43BCB" w:rsidRPr="00E43BCB">
              <w:rPr>
                <w:rFonts w:ascii="Calibri" w:hAnsi="Calibri"/>
                <w:sz w:val="22"/>
                <w:szCs w:val="22"/>
              </w:rPr>
              <w:t>pies</w:t>
            </w:r>
            <w:r w:rsidRPr="00B30A87">
              <w:rPr>
                <w:rFonts w:ascii="Calibri" w:hAnsi="Calibri"/>
                <w:sz w:val="22"/>
                <w:szCs w:val="22"/>
              </w:rPr>
              <w:t xml:space="preserve"> + 6 </w:t>
            </w:r>
            <w:r w:rsidR="00E43BCB" w:rsidRPr="00E43BCB">
              <w:rPr>
                <w:rFonts w:ascii="Calibri" w:hAnsi="Calibri"/>
                <w:sz w:val="22"/>
                <w:szCs w:val="22"/>
              </w:rPr>
              <w:t>pies</w:t>
            </w:r>
            <w:r w:rsidRPr="00B30A87">
              <w:rPr>
                <w:rFonts w:ascii="Calibri" w:hAnsi="Calibri"/>
                <w:sz w:val="22"/>
                <w:szCs w:val="22"/>
              </w:rPr>
              <w:t xml:space="preserve">) = </w:t>
            </w:r>
            <w:r w:rsidR="00E43BCB" w:rsidRPr="00E43BCB">
              <w:rPr>
                <w:rFonts w:ascii="Calibri" w:hAnsi="Calibri"/>
                <w:sz w:val="22"/>
                <w:szCs w:val="22"/>
              </w:rPr>
              <w:t>perímetro</w:t>
            </w:r>
          </w:p>
          <w:p w14:paraId="47696EF9" w14:textId="77777777" w:rsidR="008D5533" w:rsidRPr="00B30A87" w:rsidRDefault="008D5533" w:rsidP="008D5533">
            <w:pPr>
              <w:rPr>
                <w:rFonts w:ascii="Calibri" w:hAnsi="Calibri"/>
                <w:sz w:val="22"/>
                <w:szCs w:val="22"/>
              </w:rPr>
            </w:pPr>
          </w:p>
          <w:p w14:paraId="32D30E9D" w14:textId="5B4E599C" w:rsidR="008D5533" w:rsidRPr="00B30A87" w:rsidRDefault="008D5533" w:rsidP="008D5533">
            <w:pPr>
              <w:rPr>
                <w:rFonts w:ascii="Calibri" w:hAnsi="Calibri"/>
                <w:sz w:val="22"/>
                <w:szCs w:val="22"/>
              </w:rPr>
            </w:pPr>
            <w:r w:rsidRPr="00B30A87">
              <w:rPr>
                <w:rFonts w:ascii="Calibri" w:hAnsi="Calibri"/>
                <w:sz w:val="22"/>
                <w:szCs w:val="22"/>
              </w:rPr>
              <w:t xml:space="preserve">                                                                                               2 (14 </w:t>
            </w:r>
            <w:r w:rsidR="00E43BCB" w:rsidRPr="00E43BCB">
              <w:rPr>
                <w:rFonts w:ascii="Calibri" w:hAnsi="Calibri"/>
                <w:sz w:val="22"/>
                <w:szCs w:val="22"/>
              </w:rPr>
              <w:t>pies</w:t>
            </w:r>
            <w:r w:rsidRPr="00B30A87">
              <w:rPr>
                <w:rFonts w:ascii="Calibri" w:hAnsi="Calibri"/>
                <w:sz w:val="22"/>
                <w:szCs w:val="22"/>
              </w:rPr>
              <w:t xml:space="preserve">) = </w:t>
            </w:r>
            <w:r w:rsidR="00E43BCB" w:rsidRPr="00E43BCB">
              <w:rPr>
                <w:rFonts w:ascii="Calibri" w:hAnsi="Calibri"/>
                <w:sz w:val="22"/>
                <w:szCs w:val="22"/>
              </w:rPr>
              <w:t>perímetro</w:t>
            </w:r>
          </w:p>
          <w:p w14:paraId="65E473CD" w14:textId="77777777" w:rsidR="008D5533" w:rsidRPr="00B30A87" w:rsidRDefault="008D5533" w:rsidP="008D5533">
            <w:pPr>
              <w:rPr>
                <w:rFonts w:ascii="Calibri" w:hAnsi="Calibri"/>
                <w:sz w:val="22"/>
                <w:szCs w:val="22"/>
              </w:rPr>
            </w:pPr>
          </w:p>
          <w:p w14:paraId="083B665A" w14:textId="08DEAE1F" w:rsidR="008D5533" w:rsidRPr="00B30A87" w:rsidRDefault="008D5533" w:rsidP="008D5533">
            <w:pPr>
              <w:rPr>
                <w:rFonts w:ascii="Calibri" w:hAnsi="Calibri"/>
                <w:sz w:val="22"/>
                <w:szCs w:val="22"/>
              </w:rPr>
            </w:pPr>
            <w:r w:rsidRPr="00B30A87">
              <w:rPr>
                <w:rFonts w:ascii="Calibri" w:hAnsi="Calibri"/>
                <w:sz w:val="22"/>
                <w:szCs w:val="22"/>
              </w:rPr>
              <w:t xml:space="preserve">                                                                                               28 </w:t>
            </w:r>
            <w:r w:rsidR="00E43BCB" w:rsidRPr="00E43BCB">
              <w:rPr>
                <w:rFonts w:ascii="Calibri" w:hAnsi="Calibri"/>
                <w:sz w:val="22"/>
                <w:szCs w:val="22"/>
              </w:rPr>
              <w:t>pies</w:t>
            </w:r>
            <w:r w:rsidRPr="00B30A87">
              <w:rPr>
                <w:rFonts w:ascii="Calibri" w:hAnsi="Calibri"/>
                <w:sz w:val="22"/>
                <w:szCs w:val="22"/>
              </w:rPr>
              <w:t xml:space="preserve"> = </w:t>
            </w:r>
            <w:r w:rsidR="00E43BCB" w:rsidRPr="00E43BCB">
              <w:rPr>
                <w:rFonts w:ascii="Calibri" w:hAnsi="Calibri"/>
                <w:sz w:val="22"/>
                <w:szCs w:val="22"/>
              </w:rPr>
              <w:t>perímetro</w:t>
            </w:r>
          </w:p>
          <w:p w14:paraId="69D24D3B" w14:textId="77777777" w:rsidR="008D5533" w:rsidRDefault="008D5533" w:rsidP="008D5533">
            <w:pPr>
              <w:rPr>
                <w:rFonts w:ascii="Calibri" w:hAnsi="Calibri"/>
                <w:sz w:val="20"/>
                <w:szCs w:val="20"/>
              </w:rPr>
            </w:pPr>
          </w:p>
          <w:p w14:paraId="586063C9" w14:textId="7074B90A" w:rsidR="00077046" w:rsidRPr="006717BE" w:rsidRDefault="00E43BCB" w:rsidP="008D5533">
            <w:pPr>
              <w:rPr>
                <w:rFonts w:asciiTheme="majorHAnsi" w:hAnsiTheme="majorHAnsi"/>
                <w:sz w:val="20"/>
                <w:szCs w:val="20"/>
                <w:lang w:val="es-ES_tradnl"/>
              </w:rPr>
            </w:pPr>
            <w:r w:rsidRPr="00E43BCB">
              <w:rPr>
                <w:rFonts w:ascii="Calibri" w:hAnsi="Calibri"/>
                <w:sz w:val="22"/>
                <w:szCs w:val="22"/>
              </w:rPr>
              <w:t>El Sr. Smith tiene 28 pies de esgrima para incluir el jardín.</w:t>
            </w:r>
          </w:p>
          <w:p w14:paraId="04E0FFBF" w14:textId="77777777" w:rsidR="00B4756A" w:rsidRPr="006717BE" w:rsidRDefault="00420333" w:rsidP="00056D0B">
            <w:pPr>
              <w:pStyle w:val="Heading2"/>
              <w:rPr>
                <w:rFonts w:asciiTheme="majorHAnsi" w:hAnsiTheme="majorHAnsi"/>
                <w:color w:val="auto"/>
                <w:sz w:val="32"/>
                <w:szCs w:val="32"/>
                <w:lang w:val="es-ES_tradnl"/>
              </w:rPr>
            </w:pPr>
            <w:r w:rsidRPr="006717BE">
              <w:rPr>
                <w:rFonts w:asciiTheme="majorHAnsi" w:hAnsiTheme="majorHAnsi"/>
                <w:color w:val="auto"/>
                <w:sz w:val="32"/>
                <w:szCs w:val="32"/>
                <w:lang w:val="es-ES_tradnl"/>
              </w:rPr>
              <w:t>E</w:t>
            </w:r>
            <w:r w:rsidR="00077046" w:rsidRPr="006717BE">
              <w:rPr>
                <w:rFonts w:asciiTheme="majorHAnsi" w:hAnsiTheme="majorHAnsi"/>
                <w:color w:val="auto"/>
                <w:sz w:val="32"/>
                <w:szCs w:val="32"/>
                <w:lang w:val="es-ES_tradnl"/>
              </w:rPr>
              <w:t>jemplo</w:t>
            </w:r>
            <w:r w:rsidRPr="006717BE">
              <w:rPr>
                <w:rFonts w:asciiTheme="majorHAnsi" w:hAnsiTheme="majorHAnsi"/>
                <w:color w:val="auto"/>
                <w:sz w:val="32"/>
                <w:szCs w:val="32"/>
                <w:lang w:val="es-ES_tradnl"/>
              </w:rPr>
              <w:t xml:space="preserve"> 3</w:t>
            </w:r>
          </w:p>
          <w:p w14:paraId="57707E6A" w14:textId="77777777" w:rsidR="008D5533" w:rsidRPr="000A63C9" w:rsidRDefault="008D5533" w:rsidP="008D5533">
            <w:pPr>
              <w:pStyle w:val="Default"/>
              <w:rPr>
                <w:rFonts w:ascii="Calibri" w:hAnsi="Calibri"/>
                <w:sz w:val="22"/>
                <w:szCs w:val="22"/>
              </w:rPr>
            </w:pPr>
            <w:r>
              <w:rPr>
                <w:rFonts w:ascii="Calibri" w:hAnsi="Calibri"/>
                <w:sz w:val="22"/>
                <w:szCs w:val="22"/>
              </w:rPr>
              <w:t>A pound of apples costs $2. Rachel bought 3 pounds</w:t>
            </w:r>
            <w:r w:rsidRPr="000A63C9">
              <w:rPr>
                <w:rFonts w:ascii="Calibri" w:hAnsi="Calibri"/>
                <w:sz w:val="22"/>
                <w:szCs w:val="22"/>
              </w:rPr>
              <w:t xml:space="preserve"> of ap</w:t>
            </w:r>
            <w:r>
              <w:rPr>
                <w:rFonts w:ascii="Calibri" w:hAnsi="Calibri"/>
                <w:sz w:val="22"/>
                <w:szCs w:val="22"/>
              </w:rPr>
              <w:t>ples. If she gave the clerk a $10</w:t>
            </w:r>
            <w:r w:rsidRPr="000A63C9">
              <w:rPr>
                <w:rFonts w:ascii="Calibri" w:hAnsi="Calibri"/>
                <w:sz w:val="22"/>
                <w:szCs w:val="22"/>
              </w:rPr>
              <w:t xml:space="preserve"> bill, how much change will she get back? </w:t>
            </w:r>
          </w:p>
          <w:p w14:paraId="11AE8738" w14:textId="77777777" w:rsidR="008D5533" w:rsidRDefault="008D5533" w:rsidP="008D5533">
            <w:pPr>
              <w:pStyle w:val="NoSpacing"/>
              <w:rPr>
                <w:rFonts w:eastAsia="Times New Roman"/>
              </w:rPr>
            </w:pPr>
          </w:p>
          <w:p w14:paraId="6F863998" w14:textId="77777777" w:rsidR="008D5533" w:rsidRDefault="008D5533" w:rsidP="008D5533">
            <w:pPr>
              <w:pStyle w:val="NoSpacing"/>
              <w:rPr>
                <w:rFonts w:eastAsia="Times New Roman"/>
              </w:rPr>
            </w:pPr>
            <w:r>
              <w:rPr>
                <w:rFonts w:eastAsia="Times New Roman"/>
              </w:rPr>
              <w:t>Possible Solution:</w:t>
            </w:r>
          </w:p>
          <w:p w14:paraId="0B5C7CA6" w14:textId="77777777" w:rsidR="008D5533" w:rsidRPr="008B1A14" w:rsidRDefault="008D5533" w:rsidP="008D5533">
            <w:pPr>
              <w:pStyle w:val="NoSpacing"/>
              <w:rPr>
                <w:rFonts w:eastAsia="Times New Roman"/>
              </w:rPr>
            </w:pPr>
            <w:r w:rsidRPr="008B1A14">
              <w:t xml:space="preserve">If Rachel bought </w:t>
            </w:r>
            <w:r>
              <w:t>3 pounds</w:t>
            </w:r>
            <w:r w:rsidRPr="008B1A14">
              <w:t xml:space="preserve"> of apples</w:t>
            </w:r>
            <w:r>
              <w:t xml:space="preserve"> at $2 a pound</w:t>
            </w:r>
            <w:r w:rsidRPr="008B1A14">
              <w:t xml:space="preserve">, she paid </w:t>
            </w:r>
            <w:r>
              <w:t xml:space="preserve">a total of $6 for the apples. </w:t>
            </w:r>
            <w:r w:rsidRPr="008B1A14">
              <w:t xml:space="preserve">If she gave the clerk a </w:t>
            </w:r>
            <w:r>
              <w:t>ten</w:t>
            </w:r>
            <w:r w:rsidRPr="008B1A14">
              <w:t xml:space="preserve"> dollar bill, I can </w:t>
            </w:r>
            <w:r>
              <w:t>subtract the total cost of $6 from ten dollars to find</w:t>
            </w:r>
            <w:r w:rsidRPr="008B1A14">
              <w:t xml:space="preserve"> how much change she received.</w:t>
            </w:r>
          </w:p>
          <w:p w14:paraId="7626ACAA" w14:textId="77777777" w:rsidR="008D5533" w:rsidRDefault="008D5533" w:rsidP="008D5533">
            <w:pPr>
              <w:pStyle w:val="NoSpacing"/>
              <w:rPr>
                <w:rFonts w:eastAsia="Times New Roman"/>
              </w:rPr>
            </w:pPr>
          </w:p>
          <w:p w14:paraId="44BAF716" w14:textId="77777777" w:rsidR="008D5533" w:rsidRPr="000A63C9" w:rsidRDefault="008D5533" w:rsidP="008D5533">
            <w:pPr>
              <w:pStyle w:val="Default"/>
              <w:rPr>
                <w:rFonts w:ascii="Calibri" w:hAnsi="Calibri"/>
                <w:sz w:val="22"/>
                <w:szCs w:val="22"/>
              </w:rPr>
            </w:pPr>
            <w:r>
              <w:rPr>
                <w:rFonts w:ascii="Calibri" w:hAnsi="Calibri"/>
                <w:sz w:val="22"/>
                <w:szCs w:val="22"/>
              </w:rPr>
              <w:t>$2</w:t>
            </w:r>
            <w:r w:rsidRPr="000A63C9">
              <w:rPr>
                <w:rFonts w:ascii="Calibri" w:hAnsi="Calibri"/>
                <w:sz w:val="22"/>
                <w:szCs w:val="22"/>
              </w:rPr>
              <w:t xml:space="preserve"> + </w:t>
            </w:r>
            <w:r>
              <w:rPr>
                <w:rFonts w:ascii="Calibri" w:hAnsi="Calibri"/>
                <w:sz w:val="22"/>
                <w:szCs w:val="22"/>
              </w:rPr>
              <w:t>$2 + $2 = $6</w:t>
            </w:r>
            <w:r w:rsidRPr="000A63C9">
              <w:rPr>
                <w:rFonts w:ascii="Calibri" w:hAnsi="Calibri"/>
                <w:sz w:val="22"/>
                <w:szCs w:val="22"/>
              </w:rPr>
              <w:t xml:space="preserve"> </w:t>
            </w:r>
            <w:r>
              <w:rPr>
                <w:rFonts w:ascii="Calibri" w:hAnsi="Calibri"/>
                <w:sz w:val="22"/>
                <w:szCs w:val="22"/>
              </w:rPr>
              <w:t>(total cost of apples)</w:t>
            </w:r>
          </w:p>
          <w:p w14:paraId="53A5CE40" w14:textId="77777777" w:rsidR="008D5533" w:rsidRPr="000A63C9" w:rsidRDefault="008D5533" w:rsidP="008D5533">
            <w:pPr>
              <w:pStyle w:val="Default"/>
              <w:rPr>
                <w:rFonts w:ascii="Calibri" w:hAnsi="Calibri"/>
                <w:sz w:val="22"/>
                <w:szCs w:val="22"/>
              </w:rPr>
            </w:pPr>
            <w:r w:rsidRPr="000A63C9">
              <w:rPr>
                <w:rFonts w:ascii="Calibri" w:hAnsi="Calibri"/>
                <w:sz w:val="22"/>
                <w:szCs w:val="22"/>
              </w:rPr>
              <w:t>$</w:t>
            </w:r>
            <w:r>
              <w:rPr>
                <w:rFonts w:ascii="Calibri" w:hAnsi="Calibri"/>
                <w:sz w:val="22"/>
                <w:szCs w:val="22"/>
              </w:rPr>
              <w:t>10 - $6 = $4</w:t>
            </w:r>
            <w:r w:rsidRPr="000A63C9">
              <w:rPr>
                <w:rFonts w:ascii="Calibri" w:hAnsi="Calibri"/>
                <w:sz w:val="22"/>
                <w:szCs w:val="22"/>
              </w:rPr>
              <w:t xml:space="preserve"> </w:t>
            </w:r>
            <w:r>
              <w:rPr>
                <w:rFonts w:ascii="Calibri" w:hAnsi="Calibri"/>
                <w:sz w:val="22"/>
                <w:szCs w:val="22"/>
              </w:rPr>
              <w:t>(change received)</w:t>
            </w:r>
          </w:p>
          <w:p w14:paraId="1AE63D20" w14:textId="77777777" w:rsidR="008D5533" w:rsidRPr="000A63C9" w:rsidRDefault="008D5533" w:rsidP="008D5533">
            <w:pPr>
              <w:pStyle w:val="NoSpacing"/>
            </w:pPr>
          </w:p>
          <w:p w14:paraId="4EF9FD6E" w14:textId="6C41E6BD" w:rsidR="00B4756A" w:rsidRPr="008D5533" w:rsidRDefault="008D5533" w:rsidP="00B4756A">
            <w:pPr>
              <w:pStyle w:val="NoSpacing"/>
              <w:rPr>
                <w:rFonts w:asciiTheme="majorHAnsi" w:eastAsia="Times New Roman" w:hAnsiTheme="majorHAnsi"/>
                <w:sz w:val="18"/>
                <w:szCs w:val="18"/>
                <w:lang w:val="es-ES_tradnl"/>
              </w:rPr>
            </w:pPr>
            <w:r w:rsidRPr="000A63C9">
              <w:t>Rachel got $</w:t>
            </w:r>
            <w:r>
              <w:t>4</w:t>
            </w:r>
            <w:r w:rsidRPr="000A63C9">
              <w:t xml:space="preserve"> back in change.</w:t>
            </w:r>
            <w:r w:rsidR="004A5833" w:rsidRPr="006717BE">
              <w:rPr>
                <w:rFonts w:asciiTheme="majorHAnsi" w:eastAsia="Times New Roman" w:hAnsiTheme="majorHAnsi"/>
                <w:sz w:val="18"/>
                <w:szCs w:val="18"/>
                <w:lang w:val="es-ES_tradnl"/>
              </w:rPr>
              <w:t xml:space="preserve">          </w:t>
            </w:r>
          </w:p>
          <w:p w14:paraId="7FD767F5" w14:textId="77777777" w:rsidR="001326C7" w:rsidRPr="006717BE" w:rsidRDefault="0029247C" w:rsidP="00056D0B">
            <w:pPr>
              <w:pStyle w:val="Heading2"/>
              <w:rPr>
                <w:rFonts w:asciiTheme="majorHAnsi" w:hAnsiTheme="majorHAnsi"/>
                <w:color w:val="auto"/>
                <w:sz w:val="32"/>
                <w:szCs w:val="32"/>
                <w:lang w:val="es-ES_tradnl"/>
              </w:rPr>
            </w:pPr>
            <w:r w:rsidRPr="006717BE">
              <w:rPr>
                <w:rFonts w:asciiTheme="majorHAnsi" w:hAnsiTheme="majorHAnsi"/>
                <w:color w:val="auto"/>
                <w:sz w:val="32"/>
                <w:szCs w:val="32"/>
                <w:lang w:val="es-ES_tradnl"/>
              </w:rPr>
              <w:t>E</w:t>
            </w:r>
            <w:r w:rsidR="005B2C7D" w:rsidRPr="006717BE">
              <w:rPr>
                <w:rFonts w:asciiTheme="majorHAnsi" w:hAnsiTheme="majorHAnsi"/>
                <w:color w:val="auto"/>
                <w:sz w:val="32"/>
                <w:szCs w:val="32"/>
                <w:lang w:val="es-ES_tradnl"/>
              </w:rPr>
              <w:t xml:space="preserve">jemplo </w:t>
            </w:r>
            <w:r w:rsidR="00D15364" w:rsidRPr="006717BE">
              <w:rPr>
                <w:rFonts w:asciiTheme="majorHAnsi" w:hAnsiTheme="majorHAnsi"/>
                <w:bCs/>
                <w:vanish/>
                <w:color w:val="auto"/>
                <w:sz w:val="20"/>
                <w:szCs w:val="20"/>
                <w:lang w:val="es-ES_tradnl"/>
              </w:rPr>
              <w:t xml:space="preserve">Los estudiantes </w:t>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t xml:space="preserve">s alrededor de 20 y 36 es alrededor de 40. 40 </w:t>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00D15364" w:rsidRPr="006717BE">
              <w:rPr>
                <w:rFonts w:asciiTheme="majorHAnsi" w:hAnsiTheme="majorHAnsi"/>
                <w:bCs/>
                <w:vanish/>
                <w:color w:val="auto"/>
                <w:sz w:val="20"/>
                <w:szCs w:val="20"/>
                <w:lang w:val="es-ES_tradnl"/>
              </w:rPr>
              <w:pgNum/>
            </w:r>
            <w:r w:rsidRPr="006717BE">
              <w:rPr>
                <w:rFonts w:asciiTheme="majorHAnsi" w:hAnsiTheme="majorHAnsi"/>
                <w:color w:val="auto"/>
                <w:sz w:val="32"/>
                <w:szCs w:val="32"/>
                <w:lang w:val="es-ES_tradnl"/>
              </w:rPr>
              <w:t xml:space="preserve"> 4</w:t>
            </w:r>
          </w:p>
          <w:p w14:paraId="05BC1553" w14:textId="69D0B665" w:rsidR="001326C7" w:rsidRPr="00E43BCB" w:rsidRDefault="00D15364" w:rsidP="001326C7">
            <w:pPr>
              <w:pStyle w:val="NoSpacing"/>
              <w:rPr>
                <w:rFonts w:asciiTheme="majorHAnsi" w:eastAsia="Times New Roman" w:hAnsiTheme="majorHAnsi"/>
                <w:bCs/>
                <w:lang w:val="es-ES_tradnl"/>
              </w:rPr>
            </w:pPr>
            <w:r w:rsidRPr="00E43BCB">
              <w:rPr>
                <w:rFonts w:asciiTheme="majorHAnsi" w:eastAsia="Times New Roman" w:hAnsiTheme="majorHAnsi"/>
                <w:bCs/>
                <w:lang w:val="es-ES_tradnl"/>
              </w:rPr>
              <w:t xml:space="preserve">Los estudiantes </w:t>
            </w:r>
            <w:r w:rsidR="008B2B3D" w:rsidRPr="00E43BCB">
              <w:rPr>
                <w:rFonts w:asciiTheme="majorHAnsi" w:eastAsia="Times New Roman" w:hAnsiTheme="majorHAnsi"/>
                <w:bCs/>
                <w:lang w:val="es-ES_tradnl"/>
              </w:rPr>
              <w:t>deben poder explicar por qué funciona el algoritmo</w:t>
            </w:r>
            <w:r w:rsidR="001326C7" w:rsidRPr="00E43BCB">
              <w:rPr>
                <w:rFonts w:asciiTheme="majorHAnsi" w:eastAsia="Times New Roman" w:hAnsiTheme="majorHAnsi"/>
                <w:bCs/>
                <w:lang w:val="es-ES_tradnl"/>
              </w:rPr>
              <w:t xml:space="preserve">. </w:t>
            </w:r>
          </w:p>
          <w:p w14:paraId="1B8AB33F" w14:textId="77777777" w:rsidR="001326C7" w:rsidRPr="00E43BCB" w:rsidRDefault="001326C7" w:rsidP="001326C7">
            <w:pPr>
              <w:pStyle w:val="NoSpacing"/>
              <w:ind w:left="720"/>
              <w:rPr>
                <w:rFonts w:asciiTheme="majorHAnsi" w:eastAsia="Times New Roman" w:hAnsiTheme="majorHAnsi"/>
                <w:bCs/>
                <w:lang w:val="es-ES_tradnl"/>
              </w:rPr>
            </w:pPr>
          </w:p>
          <w:p w14:paraId="330B442A" w14:textId="432EC6AE" w:rsidR="001326C7" w:rsidRPr="00E43BCB" w:rsidRDefault="001326C7" w:rsidP="001326C7">
            <w:pPr>
              <w:pStyle w:val="NoSpacing"/>
              <w:ind w:left="720"/>
              <w:rPr>
                <w:rFonts w:asciiTheme="majorHAnsi" w:eastAsia="Times New Roman" w:hAnsiTheme="majorHAnsi"/>
                <w:bCs/>
                <w:lang w:val="es-ES_tradnl"/>
              </w:rPr>
            </w:pPr>
            <w:r w:rsidRPr="00E43BCB">
              <w:rPr>
                <w:rFonts w:asciiTheme="majorHAnsi" w:eastAsia="Times New Roman" w:hAnsiTheme="majorHAnsi"/>
                <w:bCs/>
                <w:lang w:val="es-ES_tradnl"/>
              </w:rPr>
              <w:t>E</w:t>
            </w:r>
            <w:r w:rsidR="008B2B3D" w:rsidRPr="00E43BCB">
              <w:rPr>
                <w:rFonts w:asciiTheme="majorHAnsi" w:eastAsia="Times New Roman" w:hAnsiTheme="majorHAnsi"/>
                <w:bCs/>
                <w:lang w:val="es-ES_tradnl"/>
              </w:rPr>
              <w:t>jemplo</w:t>
            </w:r>
            <w:r w:rsidRPr="00E43BCB">
              <w:rPr>
                <w:rFonts w:asciiTheme="majorHAnsi" w:eastAsia="Times New Roman" w:hAnsiTheme="majorHAnsi"/>
                <w:bCs/>
                <w:lang w:val="es-ES_tradnl"/>
              </w:rPr>
              <w:t>:</w:t>
            </w:r>
            <w:r w:rsidR="008B2B3D" w:rsidRPr="00E43BCB">
              <w:rPr>
                <w:rFonts w:asciiTheme="majorHAnsi" w:eastAsia="Times New Roman" w:hAnsiTheme="majorHAnsi"/>
                <w:bCs/>
                <w:lang w:val="es-ES_tradnl"/>
              </w:rPr>
              <w:t xml:space="preserve"> </w:t>
            </w:r>
            <w:r w:rsidRPr="00E43BCB">
              <w:rPr>
                <w:rFonts w:asciiTheme="majorHAnsi" w:eastAsia="Times New Roman" w:hAnsiTheme="majorHAnsi"/>
                <w:bCs/>
                <w:lang w:val="es-ES_tradnl"/>
              </w:rPr>
              <w:t xml:space="preserve">             3892</w:t>
            </w:r>
          </w:p>
          <w:p w14:paraId="5242D5A6" w14:textId="48EBA699" w:rsidR="001326C7" w:rsidRPr="00E43BCB" w:rsidRDefault="001326C7" w:rsidP="001326C7">
            <w:pPr>
              <w:pStyle w:val="NoSpacing"/>
              <w:ind w:left="720"/>
              <w:rPr>
                <w:rFonts w:asciiTheme="majorHAnsi" w:eastAsia="Times New Roman" w:hAnsiTheme="majorHAnsi"/>
                <w:bCs/>
                <w:u w:val="single"/>
                <w:lang w:val="es-ES_tradnl"/>
              </w:rPr>
            </w:pPr>
            <w:r w:rsidRPr="00E43BCB">
              <w:rPr>
                <w:rFonts w:asciiTheme="majorHAnsi" w:eastAsia="Times New Roman" w:hAnsiTheme="majorHAnsi"/>
                <w:bCs/>
                <w:lang w:val="es-ES_tradnl"/>
              </w:rPr>
              <w:t xml:space="preserve">                    </w:t>
            </w:r>
            <w:r w:rsidR="00E43BCB">
              <w:rPr>
                <w:rFonts w:asciiTheme="majorHAnsi" w:eastAsia="Times New Roman" w:hAnsiTheme="majorHAnsi"/>
                <w:bCs/>
                <w:lang w:val="es-ES_tradnl"/>
              </w:rPr>
              <w:t xml:space="preserve">       </w:t>
            </w:r>
            <w:r w:rsidRPr="00E43BCB">
              <w:rPr>
                <w:rFonts w:asciiTheme="majorHAnsi" w:eastAsia="Times New Roman" w:hAnsiTheme="majorHAnsi"/>
                <w:bCs/>
                <w:u w:val="single"/>
                <w:lang w:val="es-ES_tradnl"/>
              </w:rPr>
              <w:t>+ 1567</w:t>
            </w:r>
          </w:p>
          <w:p w14:paraId="690B2BB3" w14:textId="77777777" w:rsidR="001326C7" w:rsidRPr="006717BE" w:rsidRDefault="001326C7" w:rsidP="001326C7">
            <w:pPr>
              <w:pStyle w:val="NoSpacing"/>
              <w:ind w:left="720"/>
              <w:rPr>
                <w:rFonts w:asciiTheme="majorHAnsi" w:eastAsia="Times New Roman" w:hAnsiTheme="majorHAnsi"/>
                <w:bCs/>
                <w:color w:val="4F81BD" w:themeColor="accent1"/>
                <w:sz w:val="20"/>
                <w:szCs w:val="20"/>
                <w:lang w:val="es-ES_tradnl"/>
              </w:rPr>
            </w:pPr>
          </w:p>
          <w:p w14:paraId="6C986F88" w14:textId="27535108" w:rsidR="001326C7" w:rsidRPr="006717BE" w:rsidRDefault="008B2B3D" w:rsidP="001326C7">
            <w:pPr>
              <w:pStyle w:val="NoSpacing"/>
              <w:ind w:left="720"/>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 xml:space="preserve">La explicación del estudiante para este problema: </w:t>
            </w:r>
          </w:p>
          <w:p w14:paraId="2EFB97C3" w14:textId="0197F18E" w:rsidR="001326C7" w:rsidRPr="006717BE" w:rsidRDefault="008B2B3D"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 xml:space="preserve">Dos unos más </w:t>
            </w:r>
            <w:r w:rsidR="009C3602" w:rsidRPr="006717BE">
              <w:rPr>
                <w:rFonts w:asciiTheme="majorHAnsi" w:eastAsia="Times New Roman" w:hAnsiTheme="majorHAnsi"/>
                <w:bCs/>
                <w:sz w:val="18"/>
                <w:szCs w:val="18"/>
                <w:lang w:val="es-ES_tradnl"/>
              </w:rPr>
              <w:t xml:space="preserve">siete unos es nueve unos. </w:t>
            </w:r>
          </w:p>
          <w:p w14:paraId="04F9E84A" w14:textId="0E370101" w:rsidR="001326C7" w:rsidRPr="006717BE" w:rsidRDefault="009C3602"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Nueve decenas más seis decenas es 15 decenas</w:t>
            </w:r>
            <w:r w:rsidR="001326C7" w:rsidRPr="006717BE">
              <w:rPr>
                <w:rFonts w:asciiTheme="majorHAnsi" w:eastAsia="Times New Roman" w:hAnsiTheme="majorHAnsi"/>
                <w:bCs/>
                <w:sz w:val="18"/>
                <w:szCs w:val="18"/>
                <w:lang w:val="es-ES_tradnl"/>
              </w:rPr>
              <w:t>.</w:t>
            </w:r>
          </w:p>
          <w:p w14:paraId="02510733" w14:textId="5A8B5311" w:rsidR="001326C7" w:rsidRPr="006717BE" w:rsidRDefault="009C3602"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Yo voy a escribir cinco decenas y pensar en las 10 decenas como unos más de cientos</w:t>
            </w:r>
            <w:r w:rsidR="00363F61" w:rsidRPr="006717BE">
              <w:rPr>
                <w:rFonts w:asciiTheme="majorHAnsi" w:eastAsia="Times New Roman" w:hAnsiTheme="majorHAnsi"/>
                <w:bCs/>
                <w:sz w:val="18"/>
                <w:szCs w:val="18"/>
                <w:lang w:val="es-ES_tradnl"/>
              </w:rPr>
              <w:t xml:space="preserve"> (centenas)</w:t>
            </w:r>
            <w:r w:rsidRPr="006717BE">
              <w:rPr>
                <w:rFonts w:asciiTheme="majorHAnsi" w:eastAsia="Times New Roman" w:hAnsiTheme="majorHAnsi"/>
                <w:bCs/>
                <w:sz w:val="18"/>
                <w:szCs w:val="18"/>
                <w:lang w:val="es-ES_tradnl"/>
              </w:rPr>
              <w:t>. (</w:t>
            </w:r>
            <w:r w:rsidR="00B92BA1" w:rsidRPr="006717BE">
              <w:rPr>
                <w:rFonts w:asciiTheme="majorHAnsi" w:eastAsia="Times New Roman" w:hAnsiTheme="majorHAnsi"/>
                <w:bCs/>
                <w:sz w:val="18"/>
                <w:szCs w:val="18"/>
                <w:lang w:val="es-ES_tradnl"/>
              </w:rPr>
              <w:t>Denota con un 1 por encima de la columna de las centenas)</w:t>
            </w:r>
            <w:r w:rsidR="001326C7" w:rsidRPr="006717BE">
              <w:rPr>
                <w:rFonts w:asciiTheme="majorHAnsi" w:eastAsia="Times New Roman" w:hAnsiTheme="majorHAnsi"/>
                <w:bCs/>
                <w:sz w:val="18"/>
                <w:szCs w:val="18"/>
                <w:lang w:val="es-ES_tradnl"/>
              </w:rPr>
              <w:t xml:space="preserve"> </w:t>
            </w:r>
          </w:p>
          <w:p w14:paraId="798DD85C" w14:textId="2DFE9568" w:rsidR="001326C7" w:rsidRPr="006717BE" w:rsidRDefault="00B92BA1"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Ochocientos más quinientos más el extra cien de sumar los diez es 14 cientos</w:t>
            </w:r>
            <w:r w:rsidR="00363F61" w:rsidRPr="006717BE">
              <w:rPr>
                <w:rFonts w:asciiTheme="majorHAnsi" w:eastAsia="Times New Roman" w:hAnsiTheme="majorHAnsi"/>
                <w:bCs/>
                <w:sz w:val="18"/>
                <w:szCs w:val="18"/>
                <w:lang w:val="es-ES_tradnl"/>
              </w:rPr>
              <w:t xml:space="preserve"> (centenas)</w:t>
            </w:r>
            <w:r w:rsidRPr="006717BE">
              <w:rPr>
                <w:rFonts w:asciiTheme="majorHAnsi" w:eastAsia="Times New Roman" w:hAnsiTheme="majorHAnsi"/>
                <w:bCs/>
                <w:sz w:val="18"/>
                <w:szCs w:val="18"/>
                <w:lang w:val="es-ES_tradnl"/>
              </w:rPr>
              <w:t>.</w:t>
            </w:r>
          </w:p>
          <w:p w14:paraId="51B24167" w14:textId="1AB695A5" w:rsidR="001326C7" w:rsidRPr="006717BE" w:rsidRDefault="00B92BA1"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Yo voy a escribir cuatrocientos y pensar</w:t>
            </w:r>
            <w:r w:rsidR="0014378C" w:rsidRPr="006717BE">
              <w:rPr>
                <w:rFonts w:asciiTheme="majorHAnsi" w:eastAsia="Times New Roman" w:hAnsiTheme="majorHAnsi"/>
                <w:bCs/>
                <w:sz w:val="18"/>
                <w:szCs w:val="18"/>
                <w:lang w:val="es-ES_tradnl"/>
              </w:rPr>
              <w:t xml:space="preserve"> de 10 cientos</w:t>
            </w:r>
            <w:r w:rsidR="00363F61" w:rsidRPr="006717BE">
              <w:rPr>
                <w:rFonts w:asciiTheme="majorHAnsi" w:eastAsia="Times New Roman" w:hAnsiTheme="majorHAnsi"/>
                <w:bCs/>
                <w:sz w:val="18"/>
                <w:szCs w:val="18"/>
                <w:lang w:val="es-ES_tradnl"/>
              </w:rPr>
              <w:t xml:space="preserve"> (centenas)</w:t>
            </w:r>
            <w:r w:rsidR="0014378C" w:rsidRPr="006717BE">
              <w:rPr>
                <w:rFonts w:asciiTheme="majorHAnsi" w:eastAsia="Times New Roman" w:hAnsiTheme="majorHAnsi"/>
                <w:bCs/>
                <w:sz w:val="18"/>
                <w:szCs w:val="18"/>
                <w:lang w:val="es-ES_tradnl"/>
              </w:rPr>
              <w:t xml:space="preserve"> como un más de 1000. (Denota con un 1 por encima de la columna de miles) </w:t>
            </w:r>
          </w:p>
          <w:p w14:paraId="3E83E043" w14:textId="69978CC4" w:rsidR="001326C7" w:rsidRPr="006717BE" w:rsidRDefault="001C5920" w:rsidP="001326C7">
            <w:pPr>
              <w:pStyle w:val="NoSpacing"/>
              <w:numPr>
                <w:ilvl w:val="0"/>
                <w:numId w:val="34"/>
              </w:numPr>
              <w:rPr>
                <w:rFonts w:asciiTheme="majorHAnsi" w:eastAsia="Times New Roman" w:hAnsiTheme="majorHAnsi"/>
                <w:bCs/>
                <w:sz w:val="18"/>
                <w:szCs w:val="18"/>
                <w:lang w:val="es-ES_tradnl"/>
              </w:rPr>
            </w:pPr>
            <w:r w:rsidRPr="006717BE">
              <w:rPr>
                <w:rFonts w:asciiTheme="majorHAnsi" w:eastAsia="Times New Roman" w:hAnsiTheme="majorHAnsi"/>
                <w:bCs/>
                <w:sz w:val="18"/>
                <w:szCs w:val="18"/>
                <w:lang w:val="es-ES_tradnl"/>
              </w:rPr>
              <w:t>Tres mil más un mil más el extra mil de los cientos</w:t>
            </w:r>
            <w:r w:rsidR="00363F61" w:rsidRPr="006717BE">
              <w:rPr>
                <w:rFonts w:asciiTheme="majorHAnsi" w:eastAsia="Times New Roman" w:hAnsiTheme="majorHAnsi"/>
                <w:bCs/>
                <w:sz w:val="18"/>
                <w:szCs w:val="18"/>
                <w:lang w:val="es-ES_tradnl"/>
              </w:rPr>
              <w:t xml:space="preserve"> (centenas)</w:t>
            </w:r>
            <w:r w:rsidRPr="006717BE">
              <w:rPr>
                <w:rFonts w:asciiTheme="majorHAnsi" w:eastAsia="Times New Roman" w:hAnsiTheme="majorHAnsi"/>
                <w:bCs/>
                <w:sz w:val="18"/>
                <w:szCs w:val="18"/>
                <w:lang w:val="es-ES_tradnl"/>
              </w:rPr>
              <w:t xml:space="preserve"> es cinco mil. </w:t>
            </w:r>
          </w:p>
          <w:p w14:paraId="643F4DFE" w14:textId="77777777" w:rsidR="00235B62" w:rsidRPr="006717BE" w:rsidRDefault="00235B62" w:rsidP="009B28E7">
            <w:pPr>
              <w:autoSpaceDE w:val="0"/>
              <w:autoSpaceDN w:val="0"/>
              <w:adjustRightInd w:val="0"/>
              <w:rPr>
                <w:rFonts w:asciiTheme="majorHAnsi" w:eastAsia="Calibri" w:hAnsiTheme="majorHAnsi"/>
                <w:color w:val="4F81BD" w:themeColor="accent1"/>
                <w:sz w:val="18"/>
                <w:szCs w:val="18"/>
                <w:lang w:val="es-ES_tradnl"/>
              </w:rPr>
            </w:pPr>
          </w:p>
          <w:p w14:paraId="6B9FF970" w14:textId="77777777" w:rsidR="007F6636" w:rsidRPr="006717BE" w:rsidRDefault="007F6636" w:rsidP="00235B62">
            <w:pPr>
              <w:pStyle w:val="Heading2"/>
              <w:spacing w:before="0"/>
              <w:rPr>
                <w:rFonts w:asciiTheme="majorHAnsi" w:hAnsiTheme="majorHAnsi"/>
                <w:color w:val="4F81BD" w:themeColor="accent1"/>
                <w:sz w:val="2"/>
                <w:szCs w:val="2"/>
                <w:lang w:val="es-ES_tradnl"/>
              </w:rPr>
            </w:pPr>
          </w:p>
          <w:p w14:paraId="73313AAA" w14:textId="77777777" w:rsidR="007C31DD" w:rsidRPr="006717BE" w:rsidRDefault="007C31DD" w:rsidP="009B28E7">
            <w:pPr>
              <w:autoSpaceDE w:val="0"/>
              <w:autoSpaceDN w:val="0"/>
              <w:adjustRightInd w:val="0"/>
              <w:rPr>
                <w:rFonts w:asciiTheme="majorHAnsi" w:eastAsia="Calibri" w:hAnsiTheme="majorHAnsi"/>
                <w:color w:val="4F81BD" w:themeColor="accent1"/>
                <w:sz w:val="32"/>
                <w:szCs w:val="32"/>
                <w:lang w:val="es-ES_tradnl"/>
              </w:rPr>
            </w:pPr>
          </w:p>
        </w:tc>
      </w:tr>
      <w:tr w:rsidR="00B54204" w:rsidRPr="000F5274" w14:paraId="5B30CEDC" w14:textId="77777777">
        <w:tc>
          <w:tcPr>
            <w:tcW w:w="2577" w:type="dxa"/>
            <w:gridSpan w:val="2"/>
            <w:shd w:val="clear" w:color="auto" w:fill="003399"/>
          </w:tcPr>
          <w:p w14:paraId="3D77AFAB" w14:textId="77777777" w:rsidR="00B54204" w:rsidRPr="000F5274" w:rsidRDefault="00B54204" w:rsidP="00C037F0">
            <w:pPr>
              <w:pStyle w:val="BodyText"/>
              <w:spacing w:after="0"/>
              <w:rPr>
                <w:color w:val="4F81BD" w:themeColor="accent1"/>
                <w:lang w:val="es-ES_tradnl"/>
              </w:rPr>
            </w:pPr>
          </w:p>
        </w:tc>
        <w:tc>
          <w:tcPr>
            <w:tcW w:w="8935" w:type="dxa"/>
            <w:gridSpan w:val="2"/>
            <w:shd w:val="clear" w:color="auto" w:fill="003399"/>
          </w:tcPr>
          <w:p w14:paraId="339AF835" w14:textId="77777777" w:rsidR="00B54204" w:rsidRPr="000F5274" w:rsidRDefault="00B54204" w:rsidP="00C037F0">
            <w:pPr>
              <w:pStyle w:val="BodyText"/>
              <w:spacing w:after="0"/>
              <w:rPr>
                <w:color w:val="4F81BD" w:themeColor="accent1"/>
                <w:lang w:val="es-ES_tradnl"/>
              </w:rPr>
            </w:pPr>
          </w:p>
        </w:tc>
      </w:tr>
      <w:tr w:rsidR="00B54204" w:rsidRPr="000F5274" w14:paraId="25F8D2DD" w14:textId="77777777" w:rsidTr="00675AD2">
        <w:trPr>
          <w:trHeight w:val="1440"/>
        </w:trPr>
        <w:tc>
          <w:tcPr>
            <w:tcW w:w="237" w:type="dxa"/>
            <w:vAlign w:val="center"/>
          </w:tcPr>
          <w:p w14:paraId="7A7CC44E" w14:textId="77777777" w:rsidR="00B54204" w:rsidRPr="000F5274" w:rsidRDefault="00B54204" w:rsidP="009E18D5">
            <w:pPr>
              <w:pStyle w:val="NewsletterTitle"/>
              <w:jc w:val="left"/>
              <w:rPr>
                <w:color w:val="4F81BD" w:themeColor="accent1"/>
                <w:lang w:val="es-ES_tradnl"/>
              </w:rPr>
            </w:pPr>
          </w:p>
        </w:tc>
        <w:tc>
          <w:tcPr>
            <w:tcW w:w="11275" w:type="dxa"/>
            <w:gridSpan w:val="3"/>
            <w:vAlign w:val="center"/>
          </w:tcPr>
          <w:p w14:paraId="0A4F7530" w14:textId="468AA008" w:rsidR="001C5920" w:rsidRPr="006717BE" w:rsidRDefault="001C5920" w:rsidP="001C5920">
            <w:pPr>
              <w:pStyle w:val="Heading2"/>
              <w:rPr>
                <w:rFonts w:asciiTheme="majorHAnsi" w:hAnsiTheme="majorHAnsi"/>
                <w:color w:val="auto"/>
                <w:lang w:val="es-ES_tradnl"/>
              </w:rPr>
            </w:pPr>
            <w:r w:rsidRPr="006717BE">
              <w:rPr>
                <w:rFonts w:asciiTheme="majorHAnsi" w:hAnsiTheme="majorHAnsi"/>
                <w:noProof/>
                <w:color w:val="auto"/>
                <w:lang w:val="es-ES_tradnl"/>
              </w:rPr>
              <w:t xml:space="preserve">Actividades para </w:t>
            </w:r>
            <w:r w:rsidR="00266034" w:rsidRPr="006717BE">
              <w:rPr>
                <w:rFonts w:asciiTheme="majorHAnsi" w:hAnsiTheme="majorHAnsi"/>
                <w:noProof/>
                <w:color w:val="auto"/>
                <w:lang w:val="es-ES_tradnl"/>
              </w:rPr>
              <w:t>el</w:t>
            </w:r>
            <w:r w:rsidRPr="006717BE">
              <w:rPr>
                <w:rFonts w:asciiTheme="majorHAnsi" w:hAnsiTheme="majorHAnsi"/>
                <w:noProof/>
                <w:color w:val="auto"/>
                <w:lang w:val="es-ES_tradnl"/>
              </w:rPr>
              <w:t xml:space="preserve"> hogar:   </w:t>
            </w:r>
          </w:p>
          <w:p w14:paraId="21D7D466" w14:textId="77777777" w:rsidR="001954A0" w:rsidRPr="006717BE" w:rsidRDefault="001954A0" w:rsidP="00B54204">
            <w:pPr>
              <w:pStyle w:val="NewsletterTitle"/>
              <w:jc w:val="left"/>
              <w:rPr>
                <w:rFonts w:asciiTheme="majorHAnsi" w:hAnsiTheme="majorHAnsi"/>
                <w:color w:val="auto"/>
                <w:sz w:val="20"/>
                <w:szCs w:val="20"/>
                <w:lang w:val="es-ES_tradnl"/>
              </w:rPr>
            </w:pPr>
          </w:p>
          <w:p w14:paraId="6FFC1788" w14:textId="32FDDCD8" w:rsidR="002F1D68" w:rsidRPr="006717BE" w:rsidRDefault="001C5920" w:rsidP="00235B62">
            <w:pPr>
              <w:pStyle w:val="NewsletterTitle"/>
              <w:numPr>
                <w:ilvl w:val="0"/>
                <w:numId w:val="28"/>
              </w:numPr>
              <w:jc w:val="left"/>
              <w:rPr>
                <w:rFonts w:asciiTheme="majorHAnsi" w:hAnsiTheme="majorHAnsi"/>
                <w:color w:val="auto"/>
                <w:sz w:val="20"/>
                <w:szCs w:val="20"/>
                <w:lang w:val="es-ES_tradnl"/>
              </w:rPr>
            </w:pPr>
            <w:r w:rsidRPr="006717BE">
              <w:rPr>
                <w:rFonts w:asciiTheme="majorHAnsi" w:hAnsiTheme="majorHAnsi"/>
                <w:color w:val="auto"/>
                <w:sz w:val="20"/>
                <w:szCs w:val="20"/>
                <w:lang w:val="es-ES_tradnl"/>
              </w:rPr>
              <w:t>Antes de hacer un viaje por carro, pídale a su niño(a) que lea el odómetro. Escriba el número en un papel. Cuando llegue a su nuevo destino, pídale a su niño(a) que lea el odómetro de nuevo</w:t>
            </w:r>
            <w:r w:rsidR="000E2EF4" w:rsidRPr="006717BE">
              <w:rPr>
                <w:rFonts w:asciiTheme="majorHAnsi" w:hAnsiTheme="majorHAnsi"/>
                <w:color w:val="auto"/>
                <w:sz w:val="20"/>
                <w:szCs w:val="20"/>
                <w:lang w:val="es-ES_tradnl"/>
              </w:rPr>
              <w:t xml:space="preserve"> y que haga una resta para averiguar la distancia viajada. </w:t>
            </w:r>
          </w:p>
          <w:p w14:paraId="351FAB60" w14:textId="5AD521EB" w:rsidR="00235B62" w:rsidRPr="006717BE" w:rsidRDefault="000E2EF4" w:rsidP="007D06A5">
            <w:pPr>
              <w:numPr>
                <w:ilvl w:val="0"/>
                <w:numId w:val="28"/>
              </w:numPr>
              <w:rPr>
                <w:rFonts w:asciiTheme="majorHAnsi" w:hAnsiTheme="majorHAnsi"/>
                <w:sz w:val="20"/>
                <w:szCs w:val="20"/>
                <w:lang w:val="es-ES_tradnl"/>
              </w:rPr>
            </w:pPr>
            <w:r w:rsidRPr="006717BE">
              <w:rPr>
                <w:rFonts w:asciiTheme="majorHAnsi" w:hAnsiTheme="majorHAnsi"/>
                <w:sz w:val="20"/>
                <w:szCs w:val="20"/>
                <w:lang w:val="es-ES_tradnl"/>
              </w:rPr>
              <w:t xml:space="preserve">Dele a su niño(a) una cantidad imaginaria de dinero para gastar en la tienda. Dele la oportunidad de ojear un catálogo o que encuentre un anuncio de venta de artículos que su niño(a) pudiera comprar con la cantidad de dinero que le ha dado. Pídale que ordene los artículos que le interesan en orden de vaya del más costoso al menos costoso. </w:t>
            </w:r>
            <w:r w:rsidR="00F11C9B" w:rsidRPr="006717BE">
              <w:rPr>
                <w:rFonts w:asciiTheme="majorHAnsi" w:hAnsiTheme="majorHAnsi"/>
                <w:sz w:val="20"/>
                <w:szCs w:val="20"/>
                <w:lang w:val="es-ES_tradnl"/>
              </w:rPr>
              <w:t xml:space="preserve">Pídale que determine la cantidad total de dinero que ha gastado en sus artículos. </w:t>
            </w:r>
          </w:p>
          <w:p w14:paraId="1AFE5C2B" w14:textId="0914E1B1" w:rsidR="00D20080" w:rsidRPr="006717BE" w:rsidRDefault="00D20080" w:rsidP="007D06A5">
            <w:pPr>
              <w:numPr>
                <w:ilvl w:val="0"/>
                <w:numId w:val="28"/>
              </w:numPr>
              <w:rPr>
                <w:rFonts w:asciiTheme="majorHAnsi" w:hAnsiTheme="majorHAnsi"/>
                <w:sz w:val="20"/>
                <w:szCs w:val="20"/>
                <w:lang w:val="es-ES_tradnl"/>
              </w:rPr>
            </w:pPr>
            <w:r w:rsidRPr="006717BE">
              <w:rPr>
                <w:rFonts w:asciiTheme="majorHAnsi" w:hAnsiTheme="majorHAnsi"/>
                <w:sz w:val="20"/>
                <w:szCs w:val="20"/>
                <w:lang w:val="es-ES_tradnl"/>
              </w:rPr>
              <w:t>T</w:t>
            </w:r>
            <w:r w:rsidR="00F11C9B" w:rsidRPr="006717BE">
              <w:rPr>
                <w:rFonts w:asciiTheme="majorHAnsi" w:hAnsiTheme="majorHAnsi"/>
                <w:sz w:val="20"/>
                <w:szCs w:val="20"/>
                <w:lang w:val="es-ES_tradnl"/>
              </w:rPr>
              <w:t xml:space="preserve">rate de encontrar la manera de incorporar problemas “de la vida real” para que resuelva. </w:t>
            </w:r>
          </w:p>
          <w:p w14:paraId="2B228C61" w14:textId="5A47B15F" w:rsidR="007D06A5" w:rsidRPr="006717BE" w:rsidRDefault="00D20080" w:rsidP="00D20080">
            <w:pPr>
              <w:numPr>
                <w:ilvl w:val="0"/>
                <w:numId w:val="28"/>
              </w:numPr>
              <w:rPr>
                <w:rFonts w:asciiTheme="majorHAnsi" w:hAnsiTheme="majorHAnsi"/>
                <w:sz w:val="20"/>
                <w:szCs w:val="20"/>
                <w:lang w:val="es-ES_tradnl"/>
              </w:rPr>
            </w:pPr>
            <w:r w:rsidRPr="006717BE">
              <w:rPr>
                <w:rFonts w:asciiTheme="majorHAnsi" w:hAnsiTheme="majorHAnsi"/>
                <w:sz w:val="20"/>
                <w:szCs w:val="20"/>
                <w:lang w:val="es-ES_tradnl"/>
              </w:rPr>
              <w:t>Tr</w:t>
            </w:r>
            <w:r w:rsidR="00F11C9B" w:rsidRPr="006717BE">
              <w:rPr>
                <w:rFonts w:asciiTheme="majorHAnsi" w:hAnsiTheme="majorHAnsi"/>
                <w:sz w:val="20"/>
                <w:szCs w:val="20"/>
                <w:lang w:val="es-ES_tradnl"/>
              </w:rPr>
              <w:t xml:space="preserve">ate de incorporar una actividad de encontrar el perímetro de las habitaciones de su casa. </w:t>
            </w:r>
          </w:p>
          <w:p w14:paraId="677025E6" w14:textId="77777777" w:rsidR="007D06A5" w:rsidRPr="006717BE" w:rsidRDefault="007D06A5" w:rsidP="007F6636">
            <w:pPr>
              <w:pStyle w:val="NewsletterTitle"/>
              <w:ind w:left="720"/>
              <w:jc w:val="left"/>
              <w:rPr>
                <w:rFonts w:asciiTheme="majorHAnsi" w:hAnsiTheme="majorHAnsi"/>
                <w:color w:val="4F81BD" w:themeColor="accent1"/>
                <w:sz w:val="20"/>
                <w:szCs w:val="20"/>
                <w:lang w:val="es-ES_tradnl"/>
              </w:rPr>
            </w:pPr>
          </w:p>
          <w:p w14:paraId="546ADF64" w14:textId="77777777" w:rsidR="000F5274" w:rsidRPr="006717BE" w:rsidRDefault="000F5274" w:rsidP="007F6636">
            <w:pPr>
              <w:pStyle w:val="NewsletterTitle"/>
              <w:ind w:left="720"/>
              <w:jc w:val="left"/>
              <w:rPr>
                <w:rFonts w:asciiTheme="majorHAnsi" w:hAnsiTheme="majorHAnsi"/>
                <w:color w:val="4F81BD" w:themeColor="accent1"/>
                <w:sz w:val="20"/>
                <w:szCs w:val="20"/>
                <w:lang w:val="es-ES_tradnl"/>
              </w:rPr>
            </w:pPr>
          </w:p>
          <w:p w14:paraId="2308DC51" w14:textId="77777777" w:rsidR="00B12766" w:rsidRPr="006717BE" w:rsidRDefault="00B12766" w:rsidP="007C31DD">
            <w:pPr>
              <w:pStyle w:val="NewsletterTitle"/>
              <w:jc w:val="left"/>
              <w:rPr>
                <w:rFonts w:asciiTheme="majorHAnsi" w:hAnsiTheme="majorHAnsi"/>
                <w:color w:val="4F81BD" w:themeColor="accent1"/>
                <w:sz w:val="20"/>
                <w:szCs w:val="20"/>
                <w:lang w:val="es-ES_tradnl"/>
              </w:rPr>
            </w:pPr>
          </w:p>
        </w:tc>
      </w:tr>
      <w:tr w:rsidR="00B54204" w:rsidRPr="000F5274" w14:paraId="23313D4E" w14:textId="77777777">
        <w:trPr>
          <w:trHeight w:val="80"/>
        </w:trPr>
        <w:tc>
          <w:tcPr>
            <w:tcW w:w="2577" w:type="dxa"/>
            <w:gridSpan w:val="2"/>
            <w:shd w:val="clear" w:color="auto" w:fill="003399"/>
          </w:tcPr>
          <w:p w14:paraId="55BE2E0B" w14:textId="77777777" w:rsidR="00B54204" w:rsidRPr="000F5274" w:rsidRDefault="00B54204" w:rsidP="00C037F0">
            <w:pPr>
              <w:pStyle w:val="NewsletterDate"/>
              <w:spacing w:before="0" w:after="0"/>
              <w:rPr>
                <w:color w:val="4F81BD" w:themeColor="accent1"/>
                <w:lang w:val="es-ES_tradnl"/>
              </w:rPr>
            </w:pPr>
          </w:p>
        </w:tc>
        <w:tc>
          <w:tcPr>
            <w:tcW w:w="8935" w:type="dxa"/>
            <w:gridSpan w:val="2"/>
            <w:shd w:val="clear" w:color="auto" w:fill="003399"/>
          </w:tcPr>
          <w:p w14:paraId="7BF939F4" w14:textId="77777777" w:rsidR="00B54204" w:rsidRPr="000F5274" w:rsidRDefault="00B54204" w:rsidP="00C037F0">
            <w:pPr>
              <w:pStyle w:val="VolumeandIssue"/>
              <w:spacing w:before="0" w:after="0"/>
              <w:rPr>
                <w:color w:val="4F81BD" w:themeColor="accent1"/>
                <w:lang w:val="es-ES_tradnl"/>
              </w:rPr>
            </w:pPr>
          </w:p>
        </w:tc>
      </w:tr>
    </w:tbl>
    <w:p w14:paraId="33098FF6" w14:textId="77777777" w:rsidR="000A3B97" w:rsidRPr="000F5274" w:rsidRDefault="000A3B97" w:rsidP="009E18D5">
      <w:pPr>
        <w:rPr>
          <w:color w:val="4F81BD" w:themeColor="accent1"/>
          <w:sz w:val="12"/>
          <w:szCs w:val="12"/>
          <w:lang w:val="es-ES_tradnl"/>
        </w:rPr>
      </w:pPr>
    </w:p>
    <w:sectPr w:rsidR="000A3B97" w:rsidRPr="000F5274" w:rsidSect="00C97E3F">
      <w:footerReference w:type="default" r:id="rId12"/>
      <w:pgSz w:w="12240" w:h="15840"/>
      <w:pgMar w:top="630"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A590" w14:textId="77777777" w:rsidR="008E37F8" w:rsidRDefault="008E37F8">
      <w:r>
        <w:separator/>
      </w:r>
    </w:p>
  </w:endnote>
  <w:endnote w:type="continuationSeparator" w:id="0">
    <w:p w14:paraId="70D41838" w14:textId="77777777" w:rsidR="008E37F8" w:rsidRDefault="008E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6679" w14:textId="30B62931" w:rsidR="00DC489D" w:rsidRPr="006717BE" w:rsidRDefault="00DC489D">
    <w:pPr>
      <w:pStyle w:val="Footer"/>
      <w:rPr>
        <w:rFonts w:asciiTheme="majorHAnsi" w:hAnsiTheme="majorHAnsi"/>
      </w:rPr>
    </w:pPr>
    <w:r w:rsidRPr="006717BE">
      <w:rPr>
        <w:rFonts w:asciiTheme="majorHAnsi" w:hAnsiTheme="majorHAnsi"/>
      </w:rPr>
      <w:t>Grade 4 Unit 1</w:t>
    </w:r>
    <w:r w:rsidRPr="006717BE">
      <w:rPr>
        <w:rFonts w:asciiTheme="majorHAnsi" w:hAnsiTheme="majorHAnsi"/>
      </w:rPr>
      <w:tab/>
    </w:r>
    <w:r w:rsidRPr="006717BE">
      <w:rPr>
        <w:rFonts w:asciiTheme="majorHAnsi" w:hAnsiTheme="majorHAnsi"/>
        <w:sz w:val="20"/>
      </w:rPr>
      <w:t>Translated by IWC</w:t>
    </w:r>
    <w:r w:rsidRPr="006717BE">
      <w:rPr>
        <w:rFonts w:asciiTheme="majorHAnsi" w:hAnsiTheme="majorHAnsi"/>
      </w:rPr>
      <w:tab/>
      <w:t xml:space="preserve">  2015-2016</w:t>
    </w:r>
  </w:p>
  <w:p w14:paraId="49CDEEB6" w14:textId="77777777" w:rsidR="00DC489D" w:rsidRDefault="00DC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34982" w14:textId="77777777" w:rsidR="008E37F8" w:rsidRDefault="008E37F8">
      <w:r>
        <w:separator/>
      </w:r>
    </w:p>
  </w:footnote>
  <w:footnote w:type="continuationSeparator" w:id="0">
    <w:p w14:paraId="5435FBAC" w14:textId="77777777" w:rsidR="008E37F8" w:rsidRDefault="008E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D8B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C538A"/>
    <w:multiLevelType w:val="multilevel"/>
    <w:tmpl w:val="3650F84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3"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68E2906"/>
    <w:multiLevelType w:val="hybridMultilevel"/>
    <w:tmpl w:val="353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1692A"/>
    <w:multiLevelType w:val="hybridMultilevel"/>
    <w:tmpl w:val="952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3F530E"/>
    <w:multiLevelType w:val="multilevel"/>
    <w:tmpl w:val="F3105E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15:restartNumberingAfterBreak="0">
    <w:nsid w:val="166260B1"/>
    <w:multiLevelType w:val="hybridMultilevel"/>
    <w:tmpl w:val="03D08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3370C00"/>
    <w:multiLevelType w:val="hybridMultilevel"/>
    <w:tmpl w:val="15A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86A97"/>
    <w:multiLevelType w:val="multilevel"/>
    <w:tmpl w:val="C5DC2E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02EE1"/>
    <w:multiLevelType w:val="hybridMultilevel"/>
    <w:tmpl w:val="63701BA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1"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B679C"/>
    <w:multiLevelType w:val="hybridMultilevel"/>
    <w:tmpl w:val="1C4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71768"/>
    <w:multiLevelType w:val="multilevel"/>
    <w:tmpl w:val="6C28A1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34"/>
  </w:num>
  <w:num w:numId="19">
    <w:abstractNumId w:val="19"/>
  </w:num>
  <w:num w:numId="20">
    <w:abstractNumId w:val="28"/>
  </w:num>
  <w:num w:numId="21">
    <w:abstractNumId w:val="17"/>
  </w:num>
  <w:num w:numId="22">
    <w:abstractNumId w:val="18"/>
  </w:num>
  <w:num w:numId="23">
    <w:abstractNumId w:val="22"/>
  </w:num>
  <w:num w:numId="24">
    <w:abstractNumId w:val="31"/>
  </w:num>
  <w:num w:numId="25">
    <w:abstractNumId w:val="15"/>
  </w:num>
  <w:num w:numId="26">
    <w:abstractNumId w:val="23"/>
  </w:num>
  <w:num w:numId="27">
    <w:abstractNumId w:val="16"/>
  </w:num>
  <w:num w:numId="28">
    <w:abstractNumId w:val="32"/>
  </w:num>
  <w:num w:numId="29">
    <w:abstractNumId w:val="27"/>
  </w:num>
  <w:num w:numId="30">
    <w:abstractNumId w:val="12"/>
  </w:num>
  <w:num w:numId="31">
    <w:abstractNumId w:val="33"/>
  </w:num>
  <w:num w:numId="32">
    <w:abstractNumId w:val="20"/>
  </w:num>
  <w:num w:numId="33">
    <w:abstractNumId w:val="25"/>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20791"/>
    <w:rsid w:val="00037900"/>
    <w:rsid w:val="0004311B"/>
    <w:rsid w:val="0004638D"/>
    <w:rsid w:val="00053BD9"/>
    <w:rsid w:val="00054D9C"/>
    <w:rsid w:val="00056D0B"/>
    <w:rsid w:val="00063873"/>
    <w:rsid w:val="00064ABB"/>
    <w:rsid w:val="00077046"/>
    <w:rsid w:val="0008500C"/>
    <w:rsid w:val="000862E2"/>
    <w:rsid w:val="0009719E"/>
    <w:rsid w:val="000A0174"/>
    <w:rsid w:val="000A2255"/>
    <w:rsid w:val="000A3B97"/>
    <w:rsid w:val="000A615C"/>
    <w:rsid w:val="000B5D28"/>
    <w:rsid w:val="000B64E3"/>
    <w:rsid w:val="000D333F"/>
    <w:rsid w:val="000E2EF4"/>
    <w:rsid w:val="000F5274"/>
    <w:rsid w:val="000F759E"/>
    <w:rsid w:val="001326C7"/>
    <w:rsid w:val="0014378C"/>
    <w:rsid w:val="00152026"/>
    <w:rsid w:val="00160267"/>
    <w:rsid w:val="00166952"/>
    <w:rsid w:val="0018091B"/>
    <w:rsid w:val="00185854"/>
    <w:rsid w:val="001954A0"/>
    <w:rsid w:val="001A0764"/>
    <w:rsid w:val="001A73A5"/>
    <w:rsid w:val="001B594F"/>
    <w:rsid w:val="001C513D"/>
    <w:rsid w:val="001C5920"/>
    <w:rsid w:val="001F3DA2"/>
    <w:rsid w:val="00205897"/>
    <w:rsid w:val="00207A3F"/>
    <w:rsid w:val="00207E22"/>
    <w:rsid w:val="002243EF"/>
    <w:rsid w:val="002261A3"/>
    <w:rsid w:val="002339EF"/>
    <w:rsid w:val="00235B62"/>
    <w:rsid w:val="00256107"/>
    <w:rsid w:val="00266034"/>
    <w:rsid w:val="002805A7"/>
    <w:rsid w:val="00286F69"/>
    <w:rsid w:val="002913A0"/>
    <w:rsid w:val="0029247C"/>
    <w:rsid w:val="002938A3"/>
    <w:rsid w:val="002A1EC9"/>
    <w:rsid w:val="002C5EB8"/>
    <w:rsid w:val="002D08DA"/>
    <w:rsid w:val="002E724C"/>
    <w:rsid w:val="002F1D68"/>
    <w:rsid w:val="00310FD1"/>
    <w:rsid w:val="00311C43"/>
    <w:rsid w:val="00314B75"/>
    <w:rsid w:val="00323944"/>
    <w:rsid w:val="00323BF8"/>
    <w:rsid w:val="003241DA"/>
    <w:rsid w:val="00330064"/>
    <w:rsid w:val="0033010D"/>
    <w:rsid w:val="00345B00"/>
    <w:rsid w:val="00355832"/>
    <w:rsid w:val="00356B7C"/>
    <w:rsid w:val="00360001"/>
    <w:rsid w:val="00363F61"/>
    <w:rsid w:val="00374F27"/>
    <w:rsid w:val="00382C18"/>
    <w:rsid w:val="003B267D"/>
    <w:rsid w:val="003C22EC"/>
    <w:rsid w:val="003C2D2C"/>
    <w:rsid w:val="003D26EA"/>
    <w:rsid w:val="0040282C"/>
    <w:rsid w:val="004058E6"/>
    <w:rsid w:val="0041486E"/>
    <w:rsid w:val="00420333"/>
    <w:rsid w:val="0042306F"/>
    <w:rsid w:val="00435C8C"/>
    <w:rsid w:val="00444397"/>
    <w:rsid w:val="00445DFF"/>
    <w:rsid w:val="00454CD1"/>
    <w:rsid w:val="00461DD5"/>
    <w:rsid w:val="00467D0D"/>
    <w:rsid w:val="00476A3C"/>
    <w:rsid w:val="00482D2E"/>
    <w:rsid w:val="004854A1"/>
    <w:rsid w:val="00487680"/>
    <w:rsid w:val="004A131F"/>
    <w:rsid w:val="004A24B3"/>
    <w:rsid w:val="004A364D"/>
    <w:rsid w:val="004A5833"/>
    <w:rsid w:val="004A6D92"/>
    <w:rsid w:val="004B0FFC"/>
    <w:rsid w:val="004B7350"/>
    <w:rsid w:val="004C4476"/>
    <w:rsid w:val="004D1C31"/>
    <w:rsid w:val="004E0F19"/>
    <w:rsid w:val="0050638D"/>
    <w:rsid w:val="00513E7A"/>
    <w:rsid w:val="005162A5"/>
    <w:rsid w:val="00516ADF"/>
    <w:rsid w:val="0053525C"/>
    <w:rsid w:val="00536FB3"/>
    <w:rsid w:val="00553550"/>
    <w:rsid w:val="00557DF7"/>
    <w:rsid w:val="00570AA1"/>
    <w:rsid w:val="00571EEC"/>
    <w:rsid w:val="00571F7E"/>
    <w:rsid w:val="005775EE"/>
    <w:rsid w:val="00583F92"/>
    <w:rsid w:val="00587731"/>
    <w:rsid w:val="005B07C4"/>
    <w:rsid w:val="005B267F"/>
    <w:rsid w:val="005B2C7D"/>
    <w:rsid w:val="005B3F65"/>
    <w:rsid w:val="005B7700"/>
    <w:rsid w:val="005B7D74"/>
    <w:rsid w:val="005C7EB0"/>
    <w:rsid w:val="005E56F0"/>
    <w:rsid w:val="005F19A9"/>
    <w:rsid w:val="005F3C25"/>
    <w:rsid w:val="005F43E4"/>
    <w:rsid w:val="005F7248"/>
    <w:rsid w:val="00605A53"/>
    <w:rsid w:val="00607AB7"/>
    <w:rsid w:val="0062037E"/>
    <w:rsid w:val="006301A9"/>
    <w:rsid w:val="00641B4A"/>
    <w:rsid w:val="0065629C"/>
    <w:rsid w:val="006563FA"/>
    <w:rsid w:val="00662180"/>
    <w:rsid w:val="00666163"/>
    <w:rsid w:val="00670A95"/>
    <w:rsid w:val="006717BE"/>
    <w:rsid w:val="006740B0"/>
    <w:rsid w:val="006748DD"/>
    <w:rsid w:val="00675AD2"/>
    <w:rsid w:val="006764F4"/>
    <w:rsid w:val="00686D59"/>
    <w:rsid w:val="006939DB"/>
    <w:rsid w:val="006A3DC8"/>
    <w:rsid w:val="006A6AAE"/>
    <w:rsid w:val="006B2964"/>
    <w:rsid w:val="006B5CAB"/>
    <w:rsid w:val="006C00BD"/>
    <w:rsid w:val="006C7BA3"/>
    <w:rsid w:val="006D333C"/>
    <w:rsid w:val="006E2B39"/>
    <w:rsid w:val="006F2A8F"/>
    <w:rsid w:val="007011D1"/>
    <w:rsid w:val="007066EA"/>
    <w:rsid w:val="00706858"/>
    <w:rsid w:val="00707DD7"/>
    <w:rsid w:val="00710053"/>
    <w:rsid w:val="00720E26"/>
    <w:rsid w:val="00724A3B"/>
    <w:rsid w:val="00732CB1"/>
    <w:rsid w:val="007526F6"/>
    <w:rsid w:val="0075396B"/>
    <w:rsid w:val="00756443"/>
    <w:rsid w:val="00760EFC"/>
    <w:rsid w:val="007674AE"/>
    <w:rsid w:val="00784221"/>
    <w:rsid w:val="00785129"/>
    <w:rsid w:val="007854B9"/>
    <w:rsid w:val="007868A2"/>
    <w:rsid w:val="007A110E"/>
    <w:rsid w:val="007B5DC0"/>
    <w:rsid w:val="007B77C1"/>
    <w:rsid w:val="007C31DD"/>
    <w:rsid w:val="007C6452"/>
    <w:rsid w:val="007D06A5"/>
    <w:rsid w:val="007D0A4D"/>
    <w:rsid w:val="007D4520"/>
    <w:rsid w:val="007D7794"/>
    <w:rsid w:val="007F28CB"/>
    <w:rsid w:val="007F6636"/>
    <w:rsid w:val="007F6DD0"/>
    <w:rsid w:val="00803EA2"/>
    <w:rsid w:val="00807288"/>
    <w:rsid w:val="008156C4"/>
    <w:rsid w:val="00820316"/>
    <w:rsid w:val="00854CAF"/>
    <w:rsid w:val="00882EFF"/>
    <w:rsid w:val="00885BC6"/>
    <w:rsid w:val="0089450C"/>
    <w:rsid w:val="008966A3"/>
    <w:rsid w:val="008A5575"/>
    <w:rsid w:val="008B2818"/>
    <w:rsid w:val="008B2B3D"/>
    <w:rsid w:val="008B5090"/>
    <w:rsid w:val="008C02E2"/>
    <w:rsid w:val="008D0B41"/>
    <w:rsid w:val="008D43E1"/>
    <w:rsid w:val="008D5533"/>
    <w:rsid w:val="008D762F"/>
    <w:rsid w:val="008E2256"/>
    <w:rsid w:val="008E3623"/>
    <w:rsid w:val="008E37F8"/>
    <w:rsid w:val="008E395A"/>
    <w:rsid w:val="008E5DB1"/>
    <w:rsid w:val="008F2ED4"/>
    <w:rsid w:val="008F439B"/>
    <w:rsid w:val="00902ABA"/>
    <w:rsid w:val="009073B2"/>
    <w:rsid w:val="00907EBC"/>
    <w:rsid w:val="00917E11"/>
    <w:rsid w:val="00922349"/>
    <w:rsid w:val="009230A7"/>
    <w:rsid w:val="0093052A"/>
    <w:rsid w:val="00937B06"/>
    <w:rsid w:val="00973C81"/>
    <w:rsid w:val="00974264"/>
    <w:rsid w:val="00977E9B"/>
    <w:rsid w:val="0098307A"/>
    <w:rsid w:val="009931C1"/>
    <w:rsid w:val="009B28E7"/>
    <w:rsid w:val="009C3602"/>
    <w:rsid w:val="009C3D18"/>
    <w:rsid w:val="009D407E"/>
    <w:rsid w:val="009E18D5"/>
    <w:rsid w:val="009F42E1"/>
    <w:rsid w:val="00A0082A"/>
    <w:rsid w:val="00A01022"/>
    <w:rsid w:val="00A0659B"/>
    <w:rsid w:val="00A14A6C"/>
    <w:rsid w:val="00A30AD6"/>
    <w:rsid w:val="00A31337"/>
    <w:rsid w:val="00A55198"/>
    <w:rsid w:val="00A562AF"/>
    <w:rsid w:val="00A569B8"/>
    <w:rsid w:val="00A756A2"/>
    <w:rsid w:val="00AA42C9"/>
    <w:rsid w:val="00AB0F0F"/>
    <w:rsid w:val="00AC3E31"/>
    <w:rsid w:val="00AD1935"/>
    <w:rsid w:val="00AD2396"/>
    <w:rsid w:val="00AF0113"/>
    <w:rsid w:val="00AF03CB"/>
    <w:rsid w:val="00AF71E3"/>
    <w:rsid w:val="00B12766"/>
    <w:rsid w:val="00B21077"/>
    <w:rsid w:val="00B251F8"/>
    <w:rsid w:val="00B3037E"/>
    <w:rsid w:val="00B3116E"/>
    <w:rsid w:val="00B3583B"/>
    <w:rsid w:val="00B4756A"/>
    <w:rsid w:val="00B54204"/>
    <w:rsid w:val="00B7187F"/>
    <w:rsid w:val="00B73F28"/>
    <w:rsid w:val="00B751E5"/>
    <w:rsid w:val="00B91AF5"/>
    <w:rsid w:val="00B92BA1"/>
    <w:rsid w:val="00B92E13"/>
    <w:rsid w:val="00B9701E"/>
    <w:rsid w:val="00BB0A32"/>
    <w:rsid w:val="00BB23F2"/>
    <w:rsid w:val="00BB494C"/>
    <w:rsid w:val="00BD41A5"/>
    <w:rsid w:val="00BD6D7E"/>
    <w:rsid w:val="00BE034A"/>
    <w:rsid w:val="00BE227B"/>
    <w:rsid w:val="00BE540E"/>
    <w:rsid w:val="00BF40C4"/>
    <w:rsid w:val="00C037F0"/>
    <w:rsid w:val="00C05296"/>
    <w:rsid w:val="00C07054"/>
    <w:rsid w:val="00C070B3"/>
    <w:rsid w:val="00C2067F"/>
    <w:rsid w:val="00C30FDC"/>
    <w:rsid w:val="00C3172D"/>
    <w:rsid w:val="00C340F5"/>
    <w:rsid w:val="00C4399C"/>
    <w:rsid w:val="00C43D00"/>
    <w:rsid w:val="00C544AF"/>
    <w:rsid w:val="00C62AAE"/>
    <w:rsid w:val="00C65005"/>
    <w:rsid w:val="00C67D86"/>
    <w:rsid w:val="00C8196C"/>
    <w:rsid w:val="00C934C9"/>
    <w:rsid w:val="00C951F7"/>
    <w:rsid w:val="00C97E3F"/>
    <w:rsid w:val="00CA304A"/>
    <w:rsid w:val="00CB547E"/>
    <w:rsid w:val="00CB692C"/>
    <w:rsid w:val="00CB71C9"/>
    <w:rsid w:val="00CC35E1"/>
    <w:rsid w:val="00CD0123"/>
    <w:rsid w:val="00CE0C4C"/>
    <w:rsid w:val="00CE6266"/>
    <w:rsid w:val="00D02351"/>
    <w:rsid w:val="00D02F61"/>
    <w:rsid w:val="00D03826"/>
    <w:rsid w:val="00D11DF9"/>
    <w:rsid w:val="00D15364"/>
    <w:rsid w:val="00D20080"/>
    <w:rsid w:val="00D23C30"/>
    <w:rsid w:val="00D278A8"/>
    <w:rsid w:val="00D608D8"/>
    <w:rsid w:val="00D61208"/>
    <w:rsid w:val="00D647F6"/>
    <w:rsid w:val="00D7361C"/>
    <w:rsid w:val="00D75AF0"/>
    <w:rsid w:val="00D86C31"/>
    <w:rsid w:val="00D952AE"/>
    <w:rsid w:val="00D96E81"/>
    <w:rsid w:val="00DA3D17"/>
    <w:rsid w:val="00DA3DAB"/>
    <w:rsid w:val="00DB5848"/>
    <w:rsid w:val="00DB7B29"/>
    <w:rsid w:val="00DC489D"/>
    <w:rsid w:val="00DD0198"/>
    <w:rsid w:val="00DD58FC"/>
    <w:rsid w:val="00DE0066"/>
    <w:rsid w:val="00DE0BF6"/>
    <w:rsid w:val="00DE21EA"/>
    <w:rsid w:val="00E10A9A"/>
    <w:rsid w:val="00E128EF"/>
    <w:rsid w:val="00E13F5B"/>
    <w:rsid w:val="00E27281"/>
    <w:rsid w:val="00E43BCB"/>
    <w:rsid w:val="00E56E4A"/>
    <w:rsid w:val="00E63888"/>
    <w:rsid w:val="00E647C2"/>
    <w:rsid w:val="00E73BA2"/>
    <w:rsid w:val="00E7703B"/>
    <w:rsid w:val="00E8006C"/>
    <w:rsid w:val="00E849EC"/>
    <w:rsid w:val="00E95107"/>
    <w:rsid w:val="00EA4B0B"/>
    <w:rsid w:val="00EB76B8"/>
    <w:rsid w:val="00EC3574"/>
    <w:rsid w:val="00ED28B8"/>
    <w:rsid w:val="00ED33BD"/>
    <w:rsid w:val="00ED3723"/>
    <w:rsid w:val="00ED7D4E"/>
    <w:rsid w:val="00EE287B"/>
    <w:rsid w:val="00EF2D07"/>
    <w:rsid w:val="00EF7AB2"/>
    <w:rsid w:val="00F11C9B"/>
    <w:rsid w:val="00F312A6"/>
    <w:rsid w:val="00F4396F"/>
    <w:rsid w:val="00F54792"/>
    <w:rsid w:val="00F64612"/>
    <w:rsid w:val="00F71A42"/>
    <w:rsid w:val="00F81DFE"/>
    <w:rsid w:val="00F869F2"/>
    <w:rsid w:val="00FA47F3"/>
    <w:rsid w:val="00FA63BC"/>
    <w:rsid w:val="00FA758E"/>
    <w:rsid w:val="00FB5DAE"/>
    <w:rsid w:val="00FC29CF"/>
    <w:rsid w:val="00FE080F"/>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styleId="Strong">
    <w:name w:val="Strong"/>
    <w:uiPriority w:val="22"/>
    <w:qFormat/>
    <w:rsid w:val="004854A1"/>
    <w:rPr>
      <w:b/>
      <w:bCs/>
    </w:rPr>
  </w:style>
  <w:style w:type="character" w:customStyle="1" w:styleId="apple-converted-space">
    <w:name w:val="apple-converted-space"/>
    <w:rsid w:val="004854A1"/>
  </w:style>
  <w:style w:type="paragraph" w:styleId="Header">
    <w:name w:val="header"/>
    <w:basedOn w:val="Normal"/>
    <w:link w:val="HeaderChar"/>
    <w:rsid w:val="00B92E13"/>
    <w:pPr>
      <w:tabs>
        <w:tab w:val="center" w:pos="4680"/>
        <w:tab w:val="right" w:pos="9360"/>
      </w:tabs>
    </w:pPr>
  </w:style>
  <w:style w:type="character" w:customStyle="1" w:styleId="HeaderChar">
    <w:name w:val="Header Char"/>
    <w:link w:val="Header"/>
    <w:rsid w:val="00B92E13"/>
    <w:rPr>
      <w:sz w:val="24"/>
      <w:szCs w:val="24"/>
    </w:rPr>
  </w:style>
  <w:style w:type="paragraph" w:styleId="Footer">
    <w:name w:val="footer"/>
    <w:basedOn w:val="Normal"/>
    <w:link w:val="FooterChar"/>
    <w:uiPriority w:val="99"/>
    <w:rsid w:val="00B92E13"/>
    <w:pPr>
      <w:tabs>
        <w:tab w:val="center" w:pos="4680"/>
        <w:tab w:val="right" w:pos="9360"/>
      </w:tabs>
    </w:pPr>
  </w:style>
  <w:style w:type="character" w:customStyle="1" w:styleId="FooterChar">
    <w:name w:val="Footer Char"/>
    <w:link w:val="Footer"/>
    <w:uiPriority w:val="99"/>
    <w:rsid w:val="00B92E13"/>
    <w:rPr>
      <w:sz w:val="24"/>
      <w:szCs w:val="24"/>
    </w:rPr>
  </w:style>
  <w:style w:type="character" w:styleId="Emphasis">
    <w:name w:val="Emphasis"/>
    <w:qFormat/>
    <w:rsid w:val="00756443"/>
    <w:rPr>
      <w:i/>
      <w:iCs/>
    </w:rPr>
  </w:style>
  <w:style w:type="character" w:customStyle="1" w:styleId="NoSpacingChar">
    <w:name w:val="No Spacing Char"/>
    <w:link w:val="NoSpacing"/>
    <w:uiPriority w:val="1"/>
    <w:rsid w:val="00B4756A"/>
    <w:rPr>
      <w:rFonts w:ascii="Calibri" w:eastAsia="Calibri" w:hAnsi="Calibri"/>
      <w:sz w:val="22"/>
      <w:szCs w:val="22"/>
    </w:rPr>
  </w:style>
  <w:style w:type="character" w:customStyle="1" w:styleId="shorttext">
    <w:name w:val="short_text"/>
    <w:basedOn w:val="DefaultParagraphFont"/>
    <w:rsid w:val="0067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ed.mcgraw-hill.com/connected/login.do" TargetMode="External"/><Relationship Id="rId5" Type="http://schemas.openxmlformats.org/officeDocument/2006/relationships/webSettings" Target="webSettings.xml"/><Relationship Id="rId10" Type="http://schemas.openxmlformats.org/officeDocument/2006/relationships/hyperlink" Target="http://www.gamequarium.com/placevalu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D73D-150C-48AE-8C93-1C09BA3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5724</CharactersWithSpaces>
  <SharedDoc>false</SharedDoc>
  <HLinks>
    <vt:vector size="36" baseType="variant">
      <vt:variant>
        <vt:i4>6750252</vt:i4>
      </vt:variant>
      <vt:variant>
        <vt:i4>21</vt:i4>
      </vt:variant>
      <vt:variant>
        <vt:i4>0</vt:i4>
      </vt:variant>
      <vt:variant>
        <vt:i4>5</vt:i4>
      </vt:variant>
      <vt:variant>
        <vt:lpwstr>http://connected.mcgraw-hill.com/connected/login.do</vt:lpwstr>
      </vt:variant>
      <vt:variant>
        <vt:lpwstr/>
      </vt:variant>
      <vt:variant>
        <vt:i4>4456477</vt:i4>
      </vt:variant>
      <vt:variant>
        <vt:i4>18</vt:i4>
      </vt:variant>
      <vt:variant>
        <vt:i4>0</vt:i4>
      </vt:variant>
      <vt:variant>
        <vt:i4>5</vt:i4>
      </vt:variant>
      <vt:variant>
        <vt:lpwstr>http://gregtangmath.com/</vt:lpwstr>
      </vt:variant>
      <vt:variant>
        <vt:lpwstr/>
      </vt:variant>
      <vt:variant>
        <vt:i4>4915229</vt:i4>
      </vt:variant>
      <vt:variant>
        <vt:i4>15</vt:i4>
      </vt:variant>
      <vt:variant>
        <vt:i4>0</vt:i4>
      </vt:variant>
      <vt:variant>
        <vt:i4>5</vt:i4>
      </vt:variant>
      <vt:variant>
        <vt:lpwstr>http://xtramath.org/</vt:lpwstr>
      </vt:variant>
      <vt:variant>
        <vt:lpwstr/>
      </vt:variant>
      <vt:variant>
        <vt:i4>3801211</vt:i4>
      </vt:variant>
      <vt:variant>
        <vt:i4>12</vt:i4>
      </vt:variant>
      <vt:variant>
        <vt:i4>0</vt:i4>
      </vt:variant>
      <vt:variant>
        <vt:i4>5</vt:i4>
      </vt:variant>
      <vt:variant>
        <vt:lpwstr>http://www.mathstories.com/</vt:lpwstr>
      </vt:variant>
      <vt:variant>
        <vt:lpwstr/>
      </vt:variant>
      <vt:variant>
        <vt:i4>7143485</vt:i4>
      </vt:variant>
      <vt:variant>
        <vt:i4>9</vt:i4>
      </vt:variant>
      <vt:variant>
        <vt:i4>0</vt:i4>
      </vt:variant>
      <vt:variant>
        <vt:i4>5</vt:i4>
      </vt:variant>
      <vt:variant>
        <vt:lpwstr>http://www.gamequarium.com/placevalue.html</vt:lpwstr>
      </vt:variant>
      <vt:variant>
        <vt:lpwstr/>
      </vt:variant>
      <vt:variant>
        <vt:i4>7274523</vt:i4>
      </vt:variant>
      <vt:variant>
        <vt:i4>6</vt:i4>
      </vt:variant>
      <vt:variant>
        <vt:i4>0</vt:i4>
      </vt:variant>
      <vt:variant>
        <vt:i4>5</vt:i4>
      </vt:variant>
      <vt:variant>
        <vt:lpwstr>http://www.learner.org/courses/learningmath/number/session4/part_b/multiplication.html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2007-06-08T16:40:00Z</cp:lastPrinted>
  <dcterms:created xsi:type="dcterms:W3CDTF">2018-04-17T11:54:00Z</dcterms:created>
  <dcterms:modified xsi:type="dcterms:W3CDTF">2018-04-17T11:54:00Z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